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F8" w:rsidRDefault="003B379D" w:rsidP="003B379D">
      <w:pPr>
        <w:pStyle w:val="a3"/>
        <w:shd w:val="clear" w:color="auto" w:fill="FEFEFE"/>
        <w:spacing w:before="0" w:beforeAutospacing="0" w:after="0" w:afterAutospacing="0"/>
        <w:jc w:val="center"/>
        <w:rPr>
          <w:rFonts w:ascii="Arial" w:hAnsi="Arial" w:cs="Arial"/>
          <w:b/>
          <w:color w:val="020C22"/>
          <w:sz w:val="32"/>
          <w:szCs w:val="32"/>
        </w:rPr>
      </w:pPr>
      <w:r w:rsidRPr="003B379D">
        <w:rPr>
          <w:rFonts w:ascii="Arial" w:hAnsi="Arial" w:cs="Arial"/>
          <w:b/>
          <w:color w:val="020C22"/>
          <w:sz w:val="32"/>
          <w:szCs w:val="32"/>
        </w:rPr>
        <w:t>Послание Президента Р</w:t>
      </w:r>
      <w:r w:rsidR="002D7AF8">
        <w:rPr>
          <w:rFonts w:ascii="Arial" w:hAnsi="Arial" w:cs="Arial"/>
          <w:b/>
          <w:color w:val="020C22"/>
          <w:sz w:val="32"/>
          <w:szCs w:val="32"/>
        </w:rPr>
        <w:t xml:space="preserve">оссийской Федерации Федеральному Собранию </w:t>
      </w:r>
      <w:r w:rsidRPr="003B379D">
        <w:rPr>
          <w:rFonts w:ascii="Arial" w:hAnsi="Arial" w:cs="Arial"/>
          <w:b/>
          <w:color w:val="020C22"/>
          <w:sz w:val="32"/>
          <w:szCs w:val="32"/>
        </w:rPr>
        <w:t xml:space="preserve"> </w:t>
      </w:r>
      <w:r w:rsidR="002D7AF8">
        <w:rPr>
          <w:rFonts w:ascii="Arial" w:hAnsi="Arial" w:cs="Arial"/>
          <w:b/>
          <w:color w:val="020C22"/>
          <w:sz w:val="32"/>
          <w:szCs w:val="32"/>
        </w:rPr>
        <w:t xml:space="preserve">Российской Федерации </w:t>
      </w:r>
    </w:p>
    <w:p w:rsidR="003B379D" w:rsidRPr="003B379D" w:rsidRDefault="002D7AF8" w:rsidP="003B379D">
      <w:pPr>
        <w:pStyle w:val="a3"/>
        <w:shd w:val="clear" w:color="auto" w:fill="FEFEFE"/>
        <w:spacing w:before="0" w:beforeAutospacing="0" w:after="0" w:afterAutospacing="0"/>
        <w:jc w:val="center"/>
        <w:rPr>
          <w:rFonts w:ascii="Arial" w:hAnsi="Arial" w:cs="Arial"/>
          <w:b/>
          <w:color w:val="020C22"/>
          <w:sz w:val="32"/>
          <w:szCs w:val="32"/>
        </w:rPr>
      </w:pPr>
      <w:r>
        <w:rPr>
          <w:rFonts w:ascii="Arial" w:hAnsi="Arial" w:cs="Arial"/>
          <w:b/>
          <w:color w:val="020C22"/>
          <w:sz w:val="32"/>
          <w:szCs w:val="32"/>
        </w:rPr>
        <w:t xml:space="preserve">15 января </w:t>
      </w:r>
      <w:bookmarkStart w:id="0" w:name="_GoBack"/>
      <w:bookmarkEnd w:id="0"/>
      <w:r w:rsidR="003B379D" w:rsidRPr="003B379D">
        <w:rPr>
          <w:rFonts w:ascii="Arial" w:hAnsi="Arial" w:cs="Arial"/>
          <w:b/>
          <w:color w:val="020C22"/>
          <w:sz w:val="32"/>
          <w:szCs w:val="32"/>
        </w:rPr>
        <w:t>2020</w:t>
      </w:r>
      <w:r>
        <w:rPr>
          <w:rFonts w:ascii="Arial" w:hAnsi="Arial" w:cs="Arial"/>
          <w:b/>
          <w:color w:val="020C22"/>
          <w:sz w:val="32"/>
          <w:szCs w:val="32"/>
        </w:rPr>
        <w:t xml:space="preserve"> года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roofErr w:type="spellStart"/>
      <w:r w:rsidRPr="003B379D">
        <w:rPr>
          <w:rFonts w:ascii="Arial" w:hAnsi="Arial" w:cs="Arial"/>
          <w:color w:val="020C22"/>
          <w:sz w:val="32"/>
          <w:szCs w:val="32"/>
        </w:rPr>
        <w:t>В.Путин</w:t>
      </w:r>
      <w:proofErr w:type="spellEnd"/>
      <w:r w:rsidRPr="003B379D">
        <w:rPr>
          <w:rFonts w:ascii="Arial" w:hAnsi="Arial" w:cs="Arial"/>
          <w:color w:val="020C22"/>
          <w:sz w:val="32"/>
          <w:szCs w:val="32"/>
        </w:rPr>
        <w:t>: Уважаемые члены Совета Федерации и депутаты Государственной Думы! Уважаемые граждане России!</w:t>
      </w: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Сегодня в нашем обществе чётко обозначился запрос на перемены. Люди хотят развития и сами стремятся двигаться вперёд в профессии, знаниях, в достижении благополучия, готовы брать на себя ответственность за конкретные дела. Зачастую они лучше знают, что, почему и как надо менять там, где они живут, работают, – в городах, районах, сёлах, по всей стране.</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w:t>
      </w:r>
    </w:p>
    <w:p w:rsidR="003B379D" w:rsidRP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proofErr w:type="gramStart"/>
      <w:r w:rsidRPr="003B379D">
        <w:rPr>
          <w:rFonts w:ascii="Arial" w:hAnsi="Arial" w:cs="Arial"/>
          <w:color w:val="020C22"/>
          <w:sz w:val="32"/>
          <w:szCs w:val="32"/>
        </w:rPr>
        <w:t>Судьба России, её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roofErr w:type="gramEnd"/>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sidRPr="003B379D">
        <w:rPr>
          <w:rFonts w:ascii="Arial" w:hAnsi="Arial" w:cs="Arial"/>
          <w:color w:val="020C22"/>
          <w:sz w:val="32"/>
          <w:szCs w:val="32"/>
        </w:rPr>
        <w:t>приняли</w:t>
      </w:r>
      <w:proofErr w:type="gramEnd"/>
      <w:r w:rsidRPr="003B379D">
        <w:rPr>
          <w:rFonts w:ascii="Arial" w:hAnsi="Arial" w:cs="Arial"/>
          <w:color w:val="020C22"/>
          <w:sz w:val="32"/>
          <w:szCs w:val="32"/>
        </w:rPr>
        <w:t xml:space="preserve"> начиная с середины 2000-х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всё больше.</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Но семьи-то сейчас создают малочисленные поколения 90-х годов. Число рождений вновь падает. Вот в чём напряжённость демографического периода, через который проходит сегодня Россия.</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примерно то же самое, что и во многих европейских странах. Но для нашей страны – мало.</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Для сравнения: 1,3 было в 1943 году, во время Великой Отечественной войны. Правда, ещё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ребёнка.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w:t>
      </w:r>
      <w:proofErr w:type="gramStart"/>
      <w:r w:rsidRPr="003B379D">
        <w:rPr>
          <w:rFonts w:ascii="Arial" w:hAnsi="Arial" w:cs="Arial"/>
          <w:color w:val="020C22"/>
          <w:sz w:val="32"/>
          <w:szCs w:val="32"/>
        </w:rPr>
        <w:t>оценивать</w:t>
      </w:r>
      <w:proofErr w:type="gramEnd"/>
      <w:r w:rsidRPr="003B379D">
        <w:rPr>
          <w:rFonts w:ascii="Arial" w:hAnsi="Arial" w:cs="Arial"/>
          <w:color w:val="020C22"/>
          <w:sz w:val="32"/>
          <w:szCs w:val="32"/>
        </w:rPr>
        <w:t xml:space="preserve"> прежде всего с точки зрения высшего </w:t>
      </w:r>
      <w:r w:rsidRPr="003B379D">
        <w:rPr>
          <w:rFonts w:ascii="Arial" w:hAnsi="Arial" w:cs="Arial"/>
          <w:color w:val="020C22"/>
          <w:sz w:val="32"/>
          <w:szCs w:val="32"/>
        </w:rPr>
        <w:lastRenderedPageBreak/>
        <w:t>национального приоритета – сбережения и приумножения народа России.</w:t>
      </w: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Так, важнейший, чувствительный вопрос – возможность устроить ребёнка в ясли. Мы выделили средства из федерального бюджета, чтобы помочь регионам до конца 2021 года создать 255 тысяч новых мест в яслях. Однако за 2018–2019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Значит, такие ясли не готовы принять детей.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Уважаемые главы субъектов Федерации, дорогие мои коллеги, нельзя так работать. </w:t>
      </w:r>
      <w:proofErr w:type="gramStart"/>
      <w:r w:rsidRPr="003B379D">
        <w:rPr>
          <w:rFonts w:ascii="Arial" w:hAnsi="Arial" w:cs="Arial"/>
          <w:color w:val="020C22"/>
          <w:sz w:val="32"/>
          <w:szCs w:val="32"/>
        </w:rPr>
        <w:t>Ну</w:t>
      </w:r>
      <w:proofErr w:type="gramEnd"/>
      <w:r w:rsidRPr="003B379D">
        <w:rPr>
          <w:rFonts w:ascii="Arial" w:hAnsi="Arial" w:cs="Arial"/>
          <w:color w:val="020C22"/>
          <w:sz w:val="32"/>
          <w:szCs w:val="32"/>
        </w:rPr>
        <w:t>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всё, хотя это уже очень сложно, тем не </w:t>
      </w:r>
      <w:proofErr w:type="gramStart"/>
      <w:r w:rsidRPr="003B379D">
        <w:rPr>
          <w:rFonts w:ascii="Arial" w:hAnsi="Arial" w:cs="Arial"/>
          <w:color w:val="020C22"/>
          <w:sz w:val="32"/>
          <w:szCs w:val="32"/>
        </w:rPr>
        <w:t>менее</w:t>
      </w:r>
      <w:proofErr w:type="gramEnd"/>
      <w:r w:rsidRPr="003B379D">
        <w:rPr>
          <w:rFonts w:ascii="Arial" w:hAnsi="Arial" w:cs="Arial"/>
          <w:color w:val="020C22"/>
          <w:sz w:val="32"/>
          <w:szCs w:val="32"/>
        </w:rPr>
        <w:t xml:space="preserve"> это нужно сделать – нужно наверстать этот пробел. Повторю, мы должны работать по всем направлениям поддержки семьи.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0513DA" w:rsidRPr="003B379D" w:rsidRDefault="000513D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Причём, по разным оценкам, порядка 70–80 процентов семей с низкими доходами – это именно семьи с детьми, вы это хорошо знаете. Часто, даже когда работает не один, а оба родителя, доход такой семьи очень скромный.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Причём не до полутора </w:t>
      </w:r>
      <w:r w:rsidRPr="003B379D">
        <w:rPr>
          <w:rFonts w:ascii="Arial" w:hAnsi="Arial" w:cs="Arial"/>
          <w:color w:val="020C22"/>
          <w:sz w:val="32"/>
          <w:szCs w:val="32"/>
        </w:rPr>
        <w:lastRenderedPageBreak/>
        <w:t>лет, как прежде, а до трёх. Размер выплаты зависит от прожиточного минимума ребёнка в конкретном регионе. В среднем по стране это более одиннадцати тысяч рублей на одного ребёнка в месяц. Ещё раз хочу сказать: в среднем, это зависит от региона.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Всё это существенная поддержка. Но вот я о чём подумал, и, думаю, вы это тоже понимаете: когда ребёнку исполнится три года, установленные выплаты прекращаются, и, значит, семья сразу же может попасть в сложную ситуацию с доходами. Это, собственно говоря, и происходит. Этого нельзя допустить. Тем более хорошо понимаю, что, пока дети не пошли в школу, маме зачастую трудно совмещать работу и уход за ребёнком.</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трёх до семи лет включительно. Причём уже с 1 января 2020-го, текущего года.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Кого затронет эта мера, и как, полагаю, она должна действовать.</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всё оформить без очередей и преград. Или </w:t>
      </w:r>
      <w:r w:rsidRPr="003B379D">
        <w:rPr>
          <w:rFonts w:ascii="Arial" w:hAnsi="Arial" w:cs="Arial"/>
          <w:color w:val="020C22"/>
          <w:sz w:val="32"/>
          <w:szCs w:val="32"/>
        </w:rPr>
        <w:lastRenderedPageBreak/>
        <w:t>дистанционно, через соответствующий государственный портал.</w:t>
      </w: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всё. Мы должны будем понять и оценить, как работает эта система, и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ребёнка в месяц.</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1F1D3A" w:rsidRPr="003B379D" w:rsidRDefault="001F1D3A"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Для реализации предложенной меры потребуются серьёзные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Что ещё мы должны сделать, </w:t>
      </w:r>
      <w:proofErr w:type="gramStart"/>
      <w:r w:rsidRPr="003B379D">
        <w:rPr>
          <w:rFonts w:ascii="Arial" w:hAnsi="Arial" w:cs="Arial"/>
          <w:color w:val="020C22"/>
          <w:sz w:val="32"/>
          <w:szCs w:val="32"/>
        </w:rPr>
        <w:t>и</w:t>
      </w:r>
      <w:proofErr w:type="gramEnd"/>
      <w:r w:rsidRPr="003B379D">
        <w:rPr>
          <w:rFonts w:ascii="Arial" w:hAnsi="Arial" w:cs="Arial"/>
          <w:color w:val="020C22"/>
          <w:sz w:val="32"/>
          <w:szCs w:val="32"/>
        </w:rPr>
        <w:t> причём так же быстро.</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Послании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предоставлять гражданам регулярные выплаты, помощь по переобучению и повышению квалификации, содействие в трудоустройстве или открытии небольшого собственного дела.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Регионы уже начали внедрять механизм социального контракта. Но его эффективность пока крайне низкая. </w:t>
      </w:r>
      <w:r w:rsidRPr="003B379D">
        <w:rPr>
          <w:rFonts w:ascii="Arial" w:hAnsi="Arial" w:cs="Arial"/>
          <w:color w:val="020C22"/>
          <w:sz w:val="32"/>
          <w:szCs w:val="32"/>
        </w:rPr>
        <w:lastRenderedPageBreak/>
        <w:t>И на снижение бедности, на повышение доходов семей влияние слабое.</w:t>
      </w: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Поэтому, во-первых, прошу Правительство учесть опыт пилотных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Обращаю ваше внимание, уважаемые коллеги, в том числе руководители регионов: показателем результативности работы будет не количество заключённых социальных контрактов, а реальное снижение бедности.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2006 году, также обращаясь с Посланием к Федеральному Собранию, предложил тогда – помню, сказал так: теперь о главном, о любви, – и предложил тогда программу материнского капитала. Её главная цель, смысл – помочь семьям, принимающим решение о рождении второго ребёнка.</w:t>
      </w: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Уже при рождении первенца семья получит право на материнский капитал в его сегодняшнем объёме. После индексации с января 2020 года – это 466 617 рублей. Именно столько до сих пор полагалось при рождении второго или последующего ребёнка. Такая поддержка даст возможность семье подготовиться к рождению второго ребёнка.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Но считаю, что в современных условиях и этого мало, с учётом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ещё на 150 тысяч рублей. Право на эти дополнительные средства к материнскому капиталу семья получит при рождении уже второго ребёнка.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F24981" w:rsidRPr="003B379D" w:rsidRDefault="00F24981"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При этом считаю, что если в семье сейчас есть ребёнок, то после рождения второго материнский капитал должен предоставляться ей уже в новом, увеличенном размере. А это, как уже сказал, 616 617 рублей.</w:t>
      </w: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Добавлю, мы уже приняли решение, что при рождении третьего ребёнка государство «гасит» за семью 450 тысяч рублей её ипотечного кредита. То есть в целом семья с тремя детьми сможет при помощи государства вложить в решение своей жилищной проблемы свыше одного миллиона рублей. Для целого ряда регионов, городов, даже областных центров это почти половина стоимости квартиры или дома.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А на Дальнем Востоке запущена социальная программа для молодых семей: ипотека по ставке два процента. Прошу банки, и не только с </w:t>
      </w:r>
      <w:proofErr w:type="spellStart"/>
      <w:r w:rsidRPr="003B379D">
        <w:rPr>
          <w:rFonts w:ascii="Arial" w:hAnsi="Arial" w:cs="Arial"/>
          <w:color w:val="020C22"/>
          <w:sz w:val="32"/>
          <w:szCs w:val="32"/>
        </w:rPr>
        <w:t>госучастием</w:t>
      </w:r>
      <w:proofErr w:type="spellEnd"/>
      <w:r w:rsidRPr="003B379D">
        <w:rPr>
          <w:rFonts w:ascii="Arial" w:hAnsi="Arial" w:cs="Arial"/>
          <w:color w:val="020C22"/>
          <w:sz w:val="32"/>
          <w:szCs w:val="32"/>
        </w:rPr>
        <w:t>, активнее включаться в её реализацию.</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И ещё один очень важный вопрос – уже сказал сегодня о новой выплате на детей в возрасте с трёх до семи лет включительно. Но и это не всё, что мы можем и должны </w:t>
      </w:r>
      <w:r w:rsidRPr="003B379D">
        <w:rPr>
          <w:rFonts w:ascii="Arial" w:hAnsi="Arial" w:cs="Arial"/>
          <w:color w:val="020C22"/>
          <w:sz w:val="32"/>
          <w:szCs w:val="32"/>
        </w:rPr>
        <w:lastRenderedPageBreak/>
        <w:t>сделать. Да, когда ребёнок идёт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ребёнка в школу, тоже возрастают, забот у семьи прибавляется, и на этом этапе её также нужно поддержать. В этой связи предлагаю обеспечить бесплатным горячим питанием всех учеников начальной школы с первого по четвёртый класс.</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Не буду скрывать, у нас большие дискуссии шли на этот счёт. И </w:t>
      </w:r>
      <w:proofErr w:type="gramStart"/>
      <w:r w:rsidRPr="003B379D">
        <w:rPr>
          <w:rFonts w:ascii="Arial" w:hAnsi="Arial" w:cs="Arial"/>
          <w:color w:val="020C22"/>
          <w:sz w:val="32"/>
          <w:szCs w:val="32"/>
        </w:rPr>
        <w:t>коллеги</w:t>
      </w:r>
      <w:proofErr w:type="gramEnd"/>
      <w:r w:rsidRPr="003B379D">
        <w:rPr>
          <w:rFonts w:ascii="Arial" w:hAnsi="Arial" w:cs="Arial"/>
          <w:color w:val="020C22"/>
          <w:sz w:val="32"/>
          <w:szCs w:val="32"/>
        </w:rPr>
        <w:t xml:space="preserve"> в общем и целом, некоторые, возражают не потому, что им детей не хочется поддержать, но говорят о том, что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должны себя чувствовать в равных условиях, не должны дети и родители, которых часто сегодняшнее положение унижает, чувствовать, что они даже ребёнка прокормить не могут.</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Мне кажется, что для нашего общества это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w:t>
      </w:r>
      <w:r w:rsidRPr="003B379D">
        <w:rPr>
          <w:rFonts w:ascii="Arial" w:hAnsi="Arial" w:cs="Arial"/>
          <w:color w:val="020C22"/>
          <w:sz w:val="32"/>
          <w:szCs w:val="32"/>
        </w:rPr>
        <w:lastRenderedPageBreak/>
        <w:t>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доходы наших граждан, в первую очередь тех, кто поднимает на ноги детей, были достаточными для достойной жизни.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Во-вторых, то, о чём говорил в начале Послания: шаги, которые мы предприняли в предыдущие годы в сфере демографического развития, уже дали результат. Тогда они дали результат. В </w:t>
      </w:r>
      <w:proofErr w:type="gramStart"/>
      <w:r w:rsidRPr="003B379D">
        <w:rPr>
          <w:rFonts w:ascii="Arial" w:hAnsi="Arial" w:cs="Arial"/>
          <w:color w:val="020C22"/>
          <w:sz w:val="32"/>
          <w:szCs w:val="32"/>
        </w:rPr>
        <w:t>России</w:t>
      </w:r>
      <w:proofErr w:type="gramEnd"/>
      <w:r w:rsidRPr="003B379D">
        <w:rPr>
          <w:rFonts w:ascii="Arial" w:hAnsi="Arial" w:cs="Arial"/>
          <w:color w:val="020C22"/>
          <w:sz w:val="32"/>
          <w:szCs w:val="32"/>
        </w:rPr>
        <w:t xml:space="preserve"> поэтому растёт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защищённости, надёжности. Если для подрастающих поколений всё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Поддержка семьи, её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идёт о том, чтобы </w:t>
      </w:r>
      <w:r w:rsidRPr="003B379D">
        <w:rPr>
          <w:rFonts w:ascii="Arial" w:hAnsi="Arial" w:cs="Arial"/>
          <w:color w:val="020C22"/>
          <w:sz w:val="32"/>
          <w:szCs w:val="32"/>
        </w:rPr>
        <w:lastRenderedPageBreak/>
        <w:t>каждый ребёнок, где бы он ни жил, мог получить хорошее образование.</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«Образование». Здесь нужно искать гибкие решения: не только строить школы, но и эффективно использовать всю </w:t>
      </w:r>
      <w:proofErr w:type="gramStart"/>
      <w:r w:rsidRPr="003B379D">
        <w:rPr>
          <w:rFonts w:ascii="Arial" w:hAnsi="Arial" w:cs="Arial"/>
          <w:color w:val="020C22"/>
          <w:sz w:val="32"/>
          <w:szCs w:val="32"/>
        </w:rPr>
        <w:t>образовательную</w:t>
      </w:r>
      <w:proofErr w:type="gramEnd"/>
      <w:r w:rsidRPr="003B379D">
        <w:rPr>
          <w:rFonts w:ascii="Arial" w:hAnsi="Arial" w:cs="Arial"/>
          <w:color w:val="020C22"/>
          <w:sz w:val="32"/>
          <w:szCs w:val="32"/>
        </w:rPr>
        <w:t xml:space="preserve"> да и другую инфраструктуру для этих целей, возможности современных технологий в интересах обучения детей.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объёме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ребёнка.</w:t>
      </w: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 xml:space="preserve">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шире. Сейчас </w:t>
      </w:r>
      <w:proofErr w:type="gramStart"/>
      <w:r w:rsidRPr="003B379D">
        <w:rPr>
          <w:rFonts w:ascii="Arial" w:hAnsi="Arial" w:cs="Arial"/>
          <w:color w:val="020C22"/>
          <w:sz w:val="32"/>
          <w:szCs w:val="32"/>
        </w:rPr>
        <w:t>более тысячи помещений</w:t>
      </w:r>
      <w:proofErr w:type="gramEnd"/>
      <w:r w:rsidRPr="003B379D">
        <w:rPr>
          <w:rFonts w:ascii="Arial" w:hAnsi="Arial" w:cs="Arial"/>
          <w:color w:val="020C22"/>
          <w:sz w:val="32"/>
          <w:szCs w:val="32"/>
        </w:rPr>
        <w:t>,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счёт средств федерального бюджета.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Здесь тоже много споров: это же обязанность регионов, здесь присутствующие в зале это хорошо понимают. Но всё-таки что такое классный руководитель? Это воспитатель, а это всё-таки федеральная функция.</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Не раз заострял внимание на том, что все параметры по уровню зарплат учителей, врачей, бюджетников в целом, </w:t>
      </w:r>
      <w:r w:rsidRPr="003B379D">
        <w:rPr>
          <w:rFonts w:ascii="Arial" w:hAnsi="Arial" w:cs="Arial"/>
          <w:color w:val="020C22"/>
          <w:sz w:val="32"/>
          <w:szCs w:val="32"/>
        </w:rPr>
        <w:lastRenderedPageBreak/>
        <w:t>заданные в майских указах ещё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идёт о людях, специалистах, которые работают в важнейших для общества и страны сферах, их труд должен оплачиваться достойно и справедливо.</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ближайшие годы число выпускников школ будет расти. С учётом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причём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Естественно, необходимо не просто увеличивать цифры приёма, а серьёзно, с участием бизнеса, работодателей заняться развитием университетов и вузов в регионах, включая 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Рынок труда сегодня динамично меняется, постоянно появляются новые профессии, усложняются требования </w:t>
      </w:r>
      <w:proofErr w:type="gramStart"/>
      <w:r w:rsidRPr="003B379D">
        <w:rPr>
          <w:rFonts w:ascii="Arial" w:hAnsi="Arial" w:cs="Arial"/>
          <w:color w:val="020C22"/>
          <w:sz w:val="32"/>
          <w:szCs w:val="32"/>
        </w:rPr>
        <w:t>к</w:t>
      </w:r>
      <w:proofErr w:type="gramEnd"/>
      <w:r w:rsidRPr="003B379D">
        <w:rPr>
          <w:rFonts w:ascii="Arial" w:hAnsi="Arial" w:cs="Arial"/>
          <w:color w:val="020C22"/>
          <w:sz w:val="32"/>
          <w:szCs w:val="32"/>
        </w:rPr>
        <w:t xml:space="preserve">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w:t>
      </w:r>
      <w:r w:rsidRPr="003B379D">
        <w:rPr>
          <w:rFonts w:ascii="Arial" w:hAnsi="Arial" w:cs="Arial"/>
          <w:color w:val="020C22"/>
          <w:sz w:val="32"/>
          <w:szCs w:val="32"/>
        </w:rPr>
        <w:lastRenderedPageBreak/>
        <w:t>и олимпиад. И эта система будет постоянно развиваться дальше.</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осведомлён о том, что общество во многих развитых государствах </w:t>
      </w:r>
      <w:proofErr w:type="gramStart"/>
      <w:r w:rsidRPr="003B379D">
        <w:rPr>
          <w:rFonts w:ascii="Arial" w:hAnsi="Arial" w:cs="Arial"/>
          <w:color w:val="020C22"/>
          <w:sz w:val="32"/>
          <w:szCs w:val="32"/>
        </w:rPr>
        <w:t>весьма критически</w:t>
      </w:r>
      <w:proofErr w:type="gramEnd"/>
      <w:r w:rsidRPr="003B379D">
        <w:rPr>
          <w:rFonts w:ascii="Arial" w:hAnsi="Arial" w:cs="Arial"/>
          <w:color w:val="020C22"/>
          <w:sz w:val="32"/>
          <w:szCs w:val="32"/>
        </w:rPr>
        <w:t xml:space="preserve">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385E7F" w:rsidRPr="003B379D" w:rsidRDefault="00385E7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Тем не </w:t>
      </w:r>
      <w:proofErr w:type="gramStart"/>
      <w:r w:rsidRPr="003B379D">
        <w:rPr>
          <w:rFonts w:ascii="Arial" w:hAnsi="Arial" w:cs="Arial"/>
          <w:color w:val="020C22"/>
          <w:sz w:val="32"/>
          <w:szCs w:val="32"/>
        </w:rPr>
        <w:t>менее</w:t>
      </w:r>
      <w:proofErr w:type="gramEnd"/>
      <w:r w:rsidRPr="003B379D">
        <w:rPr>
          <w:rFonts w:ascii="Arial" w:hAnsi="Arial" w:cs="Arial"/>
          <w:color w:val="020C22"/>
          <w:sz w:val="32"/>
          <w:szCs w:val="32"/>
        </w:rPr>
        <w:t xml:space="preserve"> то, что нам удалось сделать в сфере здравоохранения, показывает, что если мы ставим перед собой определённые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приёма у узкого специалиста, мало интересует, насколько выросла средняя продолжительность жизнь в стране. Он думает о своей жизни, это понятно, о своём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w:t>
      </w:r>
      <w:r w:rsidRPr="003B379D">
        <w:rPr>
          <w:rFonts w:ascii="Arial" w:hAnsi="Arial" w:cs="Arial"/>
          <w:color w:val="020C22"/>
          <w:sz w:val="32"/>
          <w:szCs w:val="32"/>
        </w:rPr>
        <w:lastRenderedPageBreak/>
        <w:t>здесь у нас больше всего сложных, чувствительных для людей проблем.</w:t>
      </w:r>
    </w:p>
    <w:p w:rsidR="00621194" w:rsidRPr="003B379D" w:rsidRDefault="00621194"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этом году мы должны в полном объёме, как и предусмотрено в профильном национальном проекте, завершить развёртывание сети фельдшерско-акушерских пунктов. Но это не значит, что все проблемы с </w:t>
      </w:r>
      <w:proofErr w:type="spellStart"/>
      <w:r w:rsidRPr="003B379D">
        <w:rPr>
          <w:rFonts w:ascii="Arial" w:hAnsi="Arial" w:cs="Arial"/>
          <w:color w:val="020C22"/>
          <w:sz w:val="32"/>
          <w:szCs w:val="32"/>
        </w:rPr>
        <w:t>ФАПами</w:t>
      </w:r>
      <w:proofErr w:type="spellEnd"/>
      <w:r w:rsidRPr="003B379D">
        <w:rPr>
          <w:rFonts w:ascii="Arial" w:hAnsi="Arial" w:cs="Arial"/>
          <w:color w:val="020C22"/>
          <w:sz w:val="32"/>
          <w:szCs w:val="32"/>
        </w:rPr>
        <w:t xml:space="preserve"> решены. Хочу подчеркнуть, смысл их работы не в том, чтобы выписывать справки, направления и сходу </w:t>
      </w:r>
      <w:proofErr w:type="gramStart"/>
      <w:r w:rsidRPr="003B379D">
        <w:rPr>
          <w:rFonts w:ascii="Arial" w:hAnsi="Arial" w:cs="Arial"/>
          <w:color w:val="020C22"/>
          <w:sz w:val="32"/>
          <w:szCs w:val="32"/>
        </w:rPr>
        <w:t>спроваживать</w:t>
      </w:r>
      <w:proofErr w:type="gramEnd"/>
      <w:r w:rsidRPr="003B379D">
        <w:rPr>
          <w:rFonts w:ascii="Arial" w:hAnsi="Arial" w:cs="Arial"/>
          <w:color w:val="020C22"/>
          <w:sz w:val="32"/>
          <w:szCs w:val="32"/>
        </w:rPr>
        <w:t xml:space="preserve">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sidRPr="003B379D">
        <w:rPr>
          <w:rFonts w:ascii="Arial" w:hAnsi="Arial" w:cs="Arial"/>
          <w:color w:val="020C22"/>
          <w:sz w:val="32"/>
          <w:szCs w:val="32"/>
        </w:rPr>
        <w:t>ФАПов</w:t>
      </w:r>
      <w:proofErr w:type="spellEnd"/>
      <w:r w:rsidRPr="003B379D">
        <w:rPr>
          <w:rFonts w:ascii="Arial" w:hAnsi="Arial" w:cs="Arial"/>
          <w:color w:val="020C22"/>
          <w:sz w:val="32"/>
          <w:szCs w:val="32"/>
        </w:rPr>
        <w:t>.</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порядок приёма в вузы по медицинским специальностям. По специальности лечебное дело – 70 процентов бюджетных мест станут целевыми, по специальности педиатрия – 75 процентов. </w:t>
      </w:r>
      <w:r w:rsidRPr="003B379D">
        <w:rPr>
          <w:rFonts w:ascii="Arial" w:hAnsi="Arial" w:cs="Arial"/>
          <w:color w:val="020C22"/>
          <w:sz w:val="32"/>
          <w:szCs w:val="32"/>
        </w:rPr>
        <w:lastRenderedPageBreak/>
        <w:t>Квоты на целевой приём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 касается ординатуры, предлагаю по самым дефицитным направлениям установить почти стопроцентное целевое обучение. Причём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И наконец, как мы и договаривались, с этого года начнёт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Понимаю, что реализация всех заявленных целей требует значительных ресурсов. Если вы сейчас вернётесь к тому, с чего я начал, по каждому пункту это большие деньги. В этой связи прошу Правительство ещё раз вернуться к определению приоритетов нашего развития при сохранении бюджетной устойчивости. Это наше преимущество, которого мы достигли за последние годы, и ни в коем случае его нельзя потерять.</w:t>
      </w:r>
    </w:p>
    <w:p w:rsidR="003B379D" w:rsidRDefault="003B379D"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Существенно изменится и контроль качества лекарственных препаратов. Он будет усилен не только на </w:t>
      </w:r>
      <w:proofErr w:type="spellStart"/>
      <w:r w:rsidRPr="003B379D">
        <w:rPr>
          <w:rFonts w:ascii="Arial" w:hAnsi="Arial" w:cs="Arial"/>
          <w:color w:val="020C22"/>
          <w:sz w:val="32"/>
          <w:szCs w:val="32"/>
        </w:rPr>
        <w:t>фармпредприятиях</w:t>
      </w:r>
      <w:proofErr w:type="spellEnd"/>
      <w:r w:rsidRPr="003B379D">
        <w:rPr>
          <w:rFonts w:ascii="Arial" w:hAnsi="Arial" w:cs="Arial"/>
          <w:color w:val="020C22"/>
          <w:sz w:val="32"/>
          <w:szCs w:val="32"/>
        </w:rPr>
        <w:t>, но и на всех этапах обращения лекарств, в том числе в аптечных сетях.</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sidRPr="003B379D">
        <w:rPr>
          <w:rFonts w:ascii="Arial" w:hAnsi="Arial" w:cs="Arial"/>
          <w:color w:val="020C22"/>
          <w:sz w:val="32"/>
          <w:szCs w:val="32"/>
        </w:rPr>
        <w:t>профицитным</w:t>
      </w:r>
      <w:proofErr w:type="spellEnd"/>
      <w:r w:rsidRPr="003B379D">
        <w:rPr>
          <w:rFonts w:ascii="Arial" w:hAnsi="Arial" w:cs="Arial"/>
          <w:color w:val="020C22"/>
          <w:sz w:val="32"/>
          <w:szCs w:val="32"/>
        </w:rPr>
        <w:t>. Наши государственные резервы уверенно покрывают совокупный внешний долг. Говорю не о каких-то абстрактных, отвлечённых 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потрясениями сталкиваются граждане тех государств, где подобной «подушки безопасности» не было, где такой фундамент оказался зыбким.</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w:t>
      </w:r>
      <w:proofErr w:type="gramStart"/>
      <w:r w:rsidRPr="003B379D">
        <w:rPr>
          <w:rFonts w:ascii="Arial" w:hAnsi="Arial" w:cs="Arial"/>
          <w:color w:val="020C22"/>
          <w:sz w:val="32"/>
          <w:szCs w:val="32"/>
        </w:rPr>
        <w:t>но</w:t>
      </w:r>
      <w:proofErr w:type="gramEnd"/>
      <w:r w:rsidRPr="003B379D">
        <w:rPr>
          <w:rFonts w:ascii="Arial" w:hAnsi="Arial" w:cs="Arial"/>
          <w:color w:val="020C22"/>
          <w:sz w:val="32"/>
          <w:szCs w:val="32"/>
        </w:rPr>
        <w:t xml:space="preserve"> в общем, повторю, инфляция находится на предсказуемо </w:t>
      </w:r>
      <w:r w:rsidRPr="003B379D">
        <w:rPr>
          <w:rFonts w:ascii="Arial" w:hAnsi="Arial" w:cs="Arial"/>
          <w:color w:val="020C22"/>
          <w:sz w:val="32"/>
          <w:szCs w:val="32"/>
        </w:rPr>
        <w:lastRenderedPageBreak/>
        <w:t>низком уровне. Ситуация принципиально отличается от той, что была ещё пять или десять тем более лет назад, когда двузначная инфляция фактически была налогом на всех граждан страны, особенно тяжёлым для тех, кто получал фиксированные доходы, – пенсионеров, работников бюджетной сферы.</w:t>
      </w: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задача Правительства и Центрального банка. Для её решения необходимы структурные изменения национальной экономики, увеличение её эффективности. В 2021 году темпы роста ВВП России должны быть выше мировых.</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Чтобы получить такую динамику, нужно запустить новый инвестиционный цикл, серьёзно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прирост инвестиций должен составлять не менее пяти процентов, их долю в В</w:t>
      </w:r>
      <w:proofErr w:type="gramStart"/>
      <w:r w:rsidRPr="003B379D">
        <w:rPr>
          <w:rFonts w:ascii="Arial" w:hAnsi="Arial" w:cs="Arial"/>
          <w:color w:val="020C22"/>
          <w:sz w:val="32"/>
          <w:szCs w:val="32"/>
        </w:rPr>
        <w:t>ВП стр</w:t>
      </w:r>
      <w:proofErr w:type="gramEnd"/>
      <w:r w:rsidRPr="003B379D">
        <w:rPr>
          <w:rFonts w:ascii="Arial" w:hAnsi="Arial" w:cs="Arial"/>
          <w:color w:val="020C22"/>
          <w:sz w:val="32"/>
          <w:szCs w:val="32"/>
        </w:rPr>
        <w:t>аны нужно увеличить с текущего 21 процента до 25 процентов в 2024 году.</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 необходимо сделать для стимулирования инвестиций?</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трёхлетнюю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счёт федеральных средств компенсировать регионам две трети их выпадающих доходов от применения инвестиционного налогового вычета.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Второе. В 2020 году нужно, наконец, завершить реформу контрольно-надзорной деятельности, тем самым сделать работу бизнеса удобнее и проще.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Третье. Уже внёс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210-ю статью УК, по которой любая компания, чьи руководители нарушили закон, могла квалифицироваться как организованное 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органы впредь будут обязаны доказать, что организация, компания изначально умышленно создавалась под незаконные цели.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Четвёртое. По оценкам, уже летом часть Фонда национального благосостояния, размещённая в валюте, преодолеет отметку в 7 процентов ВВП. Мы сформировали такие объёмы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w:t>
      </w:r>
      <w:r w:rsidRPr="003B379D">
        <w:rPr>
          <w:rFonts w:ascii="Arial" w:hAnsi="Arial" w:cs="Arial"/>
          <w:color w:val="020C22"/>
          <w:sz w:val="32"/>
          <w:szCs w:val="32"/>
        </w:rPr>
        <w:lastRenderedPageBreak/>
        <w:t>магистрали между 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Конечно, бизнес, компании, особенно крупные, обязаны помнить о своей социальной и экологической ответственности. Хочу поблагодарить парламентариев </w:t>
      </w:r>
      <w:proofErr w:type="gramStart"/>
      <w:r w:rsidRPr="003B379D">
        <w:rPr>
          <w:rFonts w:ascii="Arial" w:hAnsi="Arial" w:cs="Arial"/>
          <w:color w:val="020C22"/>
          <w:sz w:val="32"/>
          <w:szCs w:val="32"/>
        </w:rPr>
        <w:t>за принципиальность при работе над законом о квотировании вредных выбросов в атмосферу</w:t>
      </w:r>
      <w:proofErr w:type="gramEnd"/>
      <w:r w:rsidRPr="003B379D">
        <w:rPr>
          <w:rFonts w:ascii="Arial" w:hAnsi="Arial" w:cs="Arial"/>
          <w:color w:val="020C22"/>
          <w:sz w:val="32"/>
          <w:szCs w:val="32"/>
        </w:rPr>
        <w:t>.</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причём не только за состоянием воздуха, но и воды, и почвы, то есть сформировать полноценную систему экологического мониторинга.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797B36" w:rsidRPr="003B379D" w:rsidRDefault="00797B36"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Далее.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идёт по плану. Ни в коем случае нельзя допускать здесь сбоев. Нужно кардинально снизить объём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импортёры товаров и упаковок несут расходы по их утилизации. Если сказать просто: загрязнитель платит.</w:t>
      </w: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Уважаемые коллеги!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Хочу подчеркнуть, Россия готова поддержать совместные исследования отечественных и зарубежных учёных по проблемам экологии, изменения климата, загрязнения окружающей среды и Мирового океана. Это общие для всех вызовы глобального развития.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w:t>
      </w:r>
      <w:proofErr w:type="gramStart"/>
      <w:r w:rsidRPr="003B379D">
        <w:rPr>
          <w:rFonts w:ascii="Arial" w:hAnsi="Arial" w:cs="Arial"/>
          <w:color w:val="020C22"/>
          <w:sz w:val="32"/>
          <w:szCs w:val="32"/>
        </w:rPr>
        <w:t>Речь</w:t>
      </w:r>
      <w:proofErr w:type="gramEnd"/>
      <w:r w:rsidRPr="003B379D">
        <w:rPr>
          <w:rFonts w:ascii="Arial" w:hAnsi="Arial" w:cs="Arial"/>
          <w:color w:val="020C22"/>
          <w:sz w:val="32"/>
          <w:szCs w:val="32"/>
        </w:rPr>
        <w:t xml:space="preserve"> прежде всего об искусственном интеллекте, генетике, новых материалах, источниках энергии, цифровых технологиях. </w:t>
      </w:r>
      <w:proofErr w:type="gramStart"/>
      <w:r w:rsidRPr="003B379D">
        <w:rPr>
          <w:rFonts w:ascii="Arial" w:hAnsi="Arial" w:cs="Arial"/>
          <w:color w:val="020C22"/>
          <w:sz w:val="32"/>
          <w:szCs w:val="32"/>
        </w:rPr>
        <w:t>Убеждён</w:t>
      </w:r>
      <w:proofErr w:type="gramEnd"/>
      <w:r w:rsidRPr="003B379D">
        <w:rPr>
          <w:rFonts w:ascii="Arial" w:hAnsi="Arial" w:cs="Arial"/>
          <w:color w:val="020C22"/>
          <w:sz w:val="32"/>
          <w:szCs w:val="32"/>
        </w:rPr>
        <w:t>, мы способны достичь здесь такого же прорыва, как и в оборонной сфере. Об этом я ещё два слова скажу позже.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sidRPr="003B379D">
        <w:rPr>
          <w:rFonts w:ascii="Arial" w:hAnsi="Arial" w:cs="Arial"/>
          <w:color w:val="020C22"/>
          <w:sz w:val="32"/>
          <w:szCs w:val="32"/>
        </w:rPr>
        <w:t>мегасайенс</w:t>
      </w:r>
      <w:proofErr w:type="spellEnd"/>
      <w:r w:rsidRPr="003B379D">
        <w:rPr>
          <w:rFonts w:ascii="Arial" w:hAnsi="Arial" w:cs="Arial"/>
          <w:color w:val="020C22"/>
          <w:sz w:val="32"/>
          <w:szCs w:val="32"/>
        </w:rPr>
        <w:t xml:space="preserve">. Уверен, возможность работать на уникальном оборудовании, браться за самые </w:t>
      </w:r>
      <w:proofErr w:type="gramStart"/>
      <w:r w:rsidRPr="003B379D">
        <w:rPr>
          <w:rFonts w:ascii="Arial" w:hAnsi="Arial" w:cs="Arial"/>
          <w:color w:val="020C22"/>
          <w:sz w:val="32"/>
          <w:szCs w:val="32"/>
        </w:rPr>
        <w:t>амбициозные</w:t>
      </w:r>
      <w:proofErr w:type="gramEnd"/>
      <w:r w:rsidRPr="003B379D">
        <w:rPr>
          <w:rFonts w:ascii="Arial" w:hAnsi="Arial" w:cs="Arial"/>
          <w:color w:val="020C22"/>
          <w:sz w:val="32"/>
          <w:szCs w:val="32"/>
        </w:rPr>
        <w:t xml:space="preserve"> задачи – это стимул для талантливых молодых людей идти в науку. Так уже и происходит, уважаемые коллеги. По оценкам, к середине десятилетия каждый второй учёный России будет моложе 40 лет.</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Далее: на основе лучших мировых стандартов следует настроить механизмы государственной поддержки инструментов прямого и венчурного финансирования. </w:t>
      </w:r>
      <w:r w:rsidRPr="003B379D">
        <w:rPr>
          <w:rFonts w:ascii="Arial" w:hAnsi="Arial" w:cs="Arial"/>
          <w:color w:val="020C22"/>
          <w:sz w:val="32"/>
          <w:szCs w:val="32"/>
        </w:rPr>
        <w:lastRenderedPageBreak/>
        <w:t>У технологического предпринимателя должно быть право на риск, чтобы неудачная реализация идеи автоматически не означала нецелевое использование сре</w:t>
      </w:r>
      <w:proofErr w:type="gramStart"/>
      <w:r w:rsidRPr="003B379D">
        <w:rPr>
          <w:rFonts w:ascii="Arial" w:hAnsi="Arial" w:cs="Arial"/>
          <w:color w:val="020C22"/>
          <w:sz w:val="32"/>
          <w:szCs w:val="32"/>
        </w:rPr>
        <w:t>дств с п</w:t>
      </w:r>
      <w:proofErr w:type="gramEnd"/>
      <w:r w:rsidRPr="003B379D">
        <w:rPr>
          <w:rFonts w:ascii="Arial" w:hAnsi="Arial" w:cs="Arial"/>
          <w:color w:val="020C22"/>
          <w:sz w:val="32"/>
          <w:szCs w:val="32"/>
        </w:rPr>
        <w:t xml:space="preserve">оследующим возможным уголовным преследованием. Словом, нужно создать такие правовые, финансовые условия, чтобы как можно больше </w:t>
      </w:r>
      <w:proofErr w:type="spellStart"/>
      <w:r w:rsidRPr="003B379D">
        <w:rPr>
          <w:rFonts w:ascii="Arial" w:hAnsi="Arial" w:cs="Arial"/>
          <w:color w:val="020C22"/>
          <w:sz w:val="32"/>
          <w:szCs w:val="32"/>
        </w:rPr>
        <w:t>стартапов</w:t>
      </w:r>
      <w:proofErr w:type="spellEnd"/>
      <w:r w:rsidRPr="003B379D">
        <w:rPr>
          <w:rFonts w:ascii="Arial" w:hAnsi="Arial" w:cs="Arial"/>
          <w:color w:val="020C22"/>
          <w:sz w:val="32"/>
          <w:szCs w:val="32"/>
        </w:rPr>
        <w:t>, новаторских команд могли стать сильными, успешными инновационными компаниями.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Повседневной жизненной необходимостью для людей стал сегодня и интернет. Причём Россия – одна из немногих стран в мире, где есть свои социальные сети, мессенджеры, почтовые и поисковые системы, другие национальные ресурсы.</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В этой связи предлагаю подготовить и реализовать проект «Доступный интернет», по всей территории страны обеспечить бесплатный доступ к социально </w:t>
      </w:r>
      <w:proofErr w:type="gramStart"/>
      <w:r w:rsidRPr="003B379D">
        <w:rPr>
          <w:rFonts w:ascii="Arial" w:hAnsi="Arial" w:cs="Arial"/>
          <w:color w:val="020C22"/>
          <w:sz w:val="32"/>
          <w:szCs w:val="32"/>
        </w:rPr>
        <w:t>значимым</w:t>
      </w:r>
      <w:proofErr w:type="gramEnd"/>
      <w:r w:rsidRPr="003B379D">
        <w:rPr>
          <w:rFonts w:ascii="Arial" w:hAnsi="Arial" w:cs="Arial"/>
          <w:color w:val="020C22"/>
          <w:sz w:val="32"/>
          <w:szCs w:val="32"/>
        </w:rPr>
        <w:t xml:space="preserve"> отечественным интернет-сервисам. Повторю, в этом случае людям не придётся платить за саму услугу связи, за интернет-трафик.</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w:t>
      </w:r>
      <w:r w:rsidRPr="003B379D">
        <w:rPr>
          <w:rFonts w:ascii="Arial" w:hAnsi="Arial" w:cs="Arial"/>
          <w:color w:val="020C22"/>
          <w:sz w:val="32"/>
          <w:szCs w:val="32"/>
        </w:rPr>
        <w:lastRenderedPageBreak/>
        <w:t>и 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Очень важно, что действительно массовым становится волонтёрское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«Волонтёры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Мы обязаны защитить правду о Победе, </w:t>
      </w:r>
      <w:proofErr w:type="gramStart"/>
      <w:r w:rsidRPr="003B379D">
        <w:rPr>
          <w:rFonts w:ascii="Arial" w:hAnsi="Arial" w:cs="Arial"/>
          <w:color w:val="020C22"/>
          <w:sz w:val="32"/>
          <w:szCs w:val="32"/>
        </w:rPr>
        <w:t>иначе</w:t>
      </w:r>
      <w:proofErr w:type="gramEnd"/>
      <w:r w:rsidRPr="003B379D">
        <w:rPr>
          <w:rFonts w:ascii="Arial" w:hAnsi="Arial" w:cs="Arial"/>
          <w:color w:val="020C22"/>
          <w:sz w:val="32"/>
          <w:szCs w:val="32"/>
        </w:rPr>
        <w:t xml:space="preserve"> что скажем нашим детям, если ложь, как зараза, будет расползаться по всему миру? Наглому </w:t>
      </w:r>
      <w:proofErr w:type="gramStart"/>
      <w:r w:rsidRPr="003B379D">
        <w:rPr>
          <w:rFonts w:ascii="Arial" w:hAnsi="Arial" w:cs="Arial"/>
          <w:color w:val="020C22"/>
          <w:sz w:val="32"/>
          <w:szCs w:val="32"/>
        </w:rPr>
        <w:t>вранью</w:t>
      </w:r>
      <w:proofErr w:type="gramEnd"/>
      <w:r w:rsidRPr="003B379D">
        <w:rPr>
          <w:rFonts w:ascii="Arial" w:hAnsi="Arial" w:cs="Arial"/>
          <w:color w:val="020C22"/>
          <w:sz w:val="32"/>
          <w:szCs w:val="32"/>
        </w:rPr>
        <w:t>, попыткам переиначить историю мы должны противопоставить факты. В России будет создан крупнейший и самый полный комплекс архивных документов, кино- и фотоматериалов по Второй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региональные конфликты могут стремительно перерастать в угрозы для всего международного сообщества.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CF0F6F" w:rsidRPr="003B379D" w:rsidRDefault="00CF0F6F"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Убеждён, серьёзный и прямой разговор об основных принципах стабильного миропорядка, о тех острейших </w:t>
      </w:r>
      <w:r w:rsidRPr="003B379D">
        <w:rPr>
          <w:rFonts w:ascii="Arial" w:hAnsi="Arial" w:cs="Arial"/>
          <w:color w:val="020C22"/>
          <w:sz w:val="32"/>
          <w:szCs w:val="32"/>
        </w:rPr>
        <w:lastRenderedPageBreak/>
        <w:t>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Подать пример должны страны – основательницы Организации Объединённых Наций. Именно пять ядерных держав несут особую ответственность за сохранение и устойчивое развитие человечества. Пять наций </w:t>
      </w:r>
      <w:proofErr w:type="gramStart"/>
      <w:r w:rsidRPr="003B379D">
        <w:rPr>
          <w:rFonts w:ascii="Arial" w:hAnsi="Arial" w:cs="Arial"/>
          <w:color w:val="020C22"/>
          <w:sz w:val="32"/>
          <w:szCs w:val="32"/>
        </w:rPr>
        <w:t>должны</w:t>
      </w:r>
      <w:proofErr w:type="gramEnd"/>
      <w:r w:rsidRPr="003B379D">
        <w:rPr>
          <w:rFonts w:ascii="Arial" w:hAnsi="Arial" w:cs="Arial"/>
          <w:color w:val="020C22"/>
          <w:sz w:val="32"/>
          <w:szCs w:val="32"/>
        </w:rPr>
        <w:t xml:space="preserve"> прежде всего начать с мер по устранению предпосылок для глобальной войны, выработать обновлённые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Россия открыта для укрепления сотрудничества со всеми заинтересованными партнёрами,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объёме.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ещё только предстоит создать оружие, которым уже обладает Россия.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Обороноспособность страны обеспечена на десятилетия вперёд, хотя и здесь нам нельзя почивать на лаврах и расслабляться, а нужно идти вперёд,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Надёжная безопасность создаёт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w:t>
      </w:r>
      <w:r w:rsidRPr="003B379D">
        <w:rPr>
          <w:rFonts w:ascii="Arial" w:hAnsi="Arial" w:cs="Arial"/>
          <w:color w:val="020C22"/>
          <w:sz w:val="32"/>
          <w:szCs w:val="32"/>
        </w:rPr>
        <w:lastRenderedPageBreak/>
        <w:t>В этой гармонии сильной державы и благополучия людей вижу основу нашего будущего.</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Движение к этой цели, уважаемые коллеги, возможно только при активном участии общества, наших граждан и, конечно, при напряжённой результативной работе всех ветвей и уровней власти, потенциал которых требует дальнейшего развития.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этой связи хотел бы остановиться на вопросах государственного устройства и внутренней политики, которые определяет Основной закон нашей страны – Конституция Российской Федерации. Мне эти вопросы задают постоянно, в том числе на последней годовой пресс-конференции.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Разумеется, нельзя не согласиться с теми, кто говорит, что Конституция была принята уже более четверти века назад в условиях тяжёлого внутриполитического кризиса, и положение дел с тех пор кардинально изменилось. Слава богу, у нас теперь нет ни вооружённого противостояния в столице, ни очага международного терроризма на Северном Кавказе.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Несмотря на ряд нерешённых,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Сразу же хочу ответить: считаю, что такой необходимости нет. Потенциал Конституции 1993 года далеко не исчерпан, а фундаментальные основы конституционного строя, права и свободы человека, надеюсь, ещё многие десятилетия будут оставаться прочной ценностной базой для российского общества.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Вместе с тем высказывания на тему изменения Конституции уже прозвучали. И полагаю возможным обозначить здесь и свою позицию, вынести на обсуждение ряд </w:t>
      </w:r>
      <w:r w:rsidRPr="003B379D">
        <w:rPr>
          <w:rFonts w:ascii="Arial" w:hAnsi="Arial" w:cs="Arial"/>
          <w:color w:val="020C22"/>
          <w:sz w:val="32"/>
          <w:szCs w:val="32"/>
        </w:rPr>
        <w:lastRenderedPageBreak/>
        <w:t>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Первое: </w:t>
      </w:r>
      <w:proofErr w:type="gramStart"/>
      <w:r w:rsidRPr="003B379D">
        <w:rPr>
          <w:rFonts w:ascii="Arial" w:hAnsi="Arial" w:cs="Arial"/>
          <w:color w:val="020C22"/>
          <w:sz w:val="32"/>
          <w:szCs w:val="32"/>
        </w:rPr>
        <w:t>Россия</w:t>
      </w:r>
      <w:proofErr w:type="gramEnd"/>
      <w:r w:rsidRPr="003B379D">
        <w:rPr>
          <w:rFonts w:ascii="Arial" w:hAnsi="Arial" w:cs="Arial"/>
          <w:color w:val="020C22"/>
          <w:sz w:val="32"/>
          <w:szCs w:val="32"/>
        </w:rPr>
        <w:t xml:space="preserve">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Действительно, считаю, что пришло время внести в Основной закон страны некоторые изменения, которые прямо гарантируют приоритет Конституции России в нашем правовом пространстве.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той части, в которой они не влекут за собой ограничения прав и свобод человека и гражданина, не противоречат нашей Конституции.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w:t>
      </w:r>
      <w:r w:rsidRPr="003B379D">
        <w:rPr>
          <w:rFonts w:ascii="Arial" w:hAnsi="Arial" w:cs="Arial"/>
          <w:color w:val="020C22"/>
          <w:sz w:val="32"/>
          <w:szCs w:val="32"/>
        </w:rPr>
        <w:lastRenderedPageBreak/>
        <w:t>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Смысл, миссия государственной службы именно в служении, и человек, который выбирает этот путь, </w:t>
      </w:r>
      <w:proofErr w:type="gramStart"/>
      <w:r w:rsidRPr="003B379D">
        <w:rPr>
          <w:rFonts w:ascii="Arial" w:hAnsi="Arial" w:cs="Arial"/>
          <w:color w:val="020C22"/>
          <w:sz w:val="32"/>
          <w:szCs w:val="32"/>
        </w:rPr>
        <w:t>должен</w:t>
      </w:r>
      <w:proofErr w:type="gramEnd"/>
      <w:r w:rsidRPr="003B379D">
        <w:rPr>
          <w:rFonts w:ascii="Arial" w:hAnsi="Arial" w:cs="Arial"/>
          <w:color w:val="020C22"/>
          <w:sz w:val="32"/>
          <w:szCs w:val="32"/>
        </w:rPr>
        <w:t xml:space="preserve"> прежде всего для себя решить, что он связывает свою жизнь с Россией, с нашим народом, и никак иначе, без всяких полутонов и допущений.</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Ещё более жёсткие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причём не только на момент участия в выборах, но и когда </w:t>
      </w:r>
      <w:proofErr w:type="gramStart"/>
      <w:r w:rsidRPr="003B379D">
        <w:rPr>
          <w:rFonts w:ascii="Arial" w:hAnsi="Arial" w:cs="Arial"/>
          <w:color w:val="020C22"/>
          <w:sz w:val="32"/>
          <w:szCs w:val="32"/>
        </w:rPr>
        <w:t>бы</w:t>
      </w:r>
      <w:proofErr w:type="gramEnd"/>
      <w:r w:rsidRPr="003B379D">
        <w:rPr>
          <w:rFonts w:ascii="Arial" w:hAnsi="Arial" w:cs="Arial"/>
          <w:color w:val="020C22"/>
          <w:sz w:val="32"/>
          <w:szCs w:val="32"/>
        </w:rPr>
        <w:t xml:space="preserve"> то ни было ранее.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Уже говорил, что наша задача – обеспечить высокие стандарты жизни, равные возможности для каждого человека, причём на всей территории страны. Именно на достижение такой цели направлены национальные проекты, все наши планы развития.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proofErr w:type="gramStart"/>
      <w:r w:rsidRPr="003B379D">
        <w:rPr>
          <w:rFonts w:ascii="Arial" w:hAnsi="Arial" w:cs="Arial"/>
          <w:color w:val="020C22"/>
          <w:sz w:val="32"/>
          <w:szCs w:val="32"/>
        </w:rPr>
        <w:t>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w:t>
      </w:r>
      <w:proofErr w:type="gramEnd"/>
      <w:r w:rsidRPr="003B379D">
        <w:rPr>
          <w:rFonts w:ascii="Arial" w:hAnsi="Arial" w:cs="Arial"/>
          <w:color w:val="020C22"/>
          <w:sz w:val="32"/>
          <w:szCs w:val="32"/>
        </w:rPr>
        <w:t xml:space="preserve"> И такая </w:t>
      </w:r>
      <w:proofErr w:type="spellStart"/>
      <w:r w:rsidRPr="003B379D">
        <w:rPr>
          <w:rFonts w:ascii="Arial" w:hAnsi="Arial" w:cs="Arial"/>
          <w:color w:val="020C22"/>
          <w:sz w:val="32"/>
          <w:szCs w:val="32"/>
        </w:rPr>
        <w:t>разделённость</w:t>
      </w:r>
      <w:proofErr w:type="spellEnd"/>
      <w:r w:rsidRPr="003B379D">
        <w:rPr>
          <w:rFonts w:ascii="Arial" w:hAnsi="Arial" w:cs="Arial"/>
          <w:color w:val="020C22"/>
          <w:sz w:val="32"/>
          <w:szCs w:val="32"/>
        </w:rPr>
        <w:t xml:space="preserve">, запутанность </w:t>
      </w:r>
      <w:proofErr w:type="gramStart"/>
      <w:r w:rsidRPr="003B379D">
        <w:rPr>
          <w:rFonts w:ascii="Arial" w:hAnsi="Arial" w:cs="Arial"/>
          <w:color w:val="020C22"/>
          <w:sz w:val="32"/>
          <w:szCs w:val="32"/>
        </w:rPr>
        <w:t>полномочий</w:t>
      </w:r>
      <w:proofErr w:type="gramEnd"/>
      <w:r w:rsidRPr="003B379D">
        <w:rPr>
          <w:rFonts w:ascii="Arial" w:hAnsi="Arial" w:cs="Arial"/>
          <w:color w:val="020C22"/>
          <w:sz w:val="32"/>
          <w:szCs w:val="32"/>
        </w:rPr>
        <w:t xml:space="preserve"> прежде всего отрицательно сказывается на людях.</w:t>
      </w: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несёт прямую угрозу нашему обществу и целостности страны.</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Считаю необходимым закрепить в Конституции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И конечно, в любом случае, при любой ситуации и на всей территории страны должны исполняться социальные обязательства государства. </w:t>
      </w:r>
      <w:proofErr w:type="gramStart"/>
      <w:r w:rsidRPr="003B379D">
        <w:rPr>
          <w:rFonts w:ascii="Arial" w:hAnsi="Arial" w:cs="Arial"/>
          <w:color w:val="020C22"/>
          <w:sz w:val="32"/>
          <w:szCs w:val="32"/>
        </w:rPr>
        <w:t>Поэтому считаю необходимым прямо закрепить в Конституции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Конституции, а также закрепить в Основном законе принципы достойного пенсионного обеспечения, имею в виду здесь и регулярную индексацию пенсий.</w:t>
      </w:r>
      <w:proofErr w:type="gramEnd"/>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Четвёртое. Россия – огромная страна, и у каждого субъекта Федерации есть свои особенности, проблемы, свой опыт. Всё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возрождён Государственный совет, в работе которого участвуют главы всех регионов. За прошедшее 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Конституции России соответствующий статус и роль Государственного совета.</w:t>
      </w: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w:t>
      </w:r>
      <w:r w:rsidRPr="003B379D">
        <w:rPr>
          <w:rFonts w:ascii="Arial" w:hAnsi="Arial" w:cs="Arial"/>
          <w:color w:val="606778"/>
          <w:sz w:val="32"/>
          <w:szCs w:val="32"/>
        </w:rPr>
        <w:t>о</w:t>
      </w:r>
      <w:r w:rsidRPr="003B379D">
        <w:rPr>
          <w:rFonts w:ascii="Arial" w:hAnsi="Arial" w:cs="Arial"/>
          <w:color w:val="020C22"/>
          <w:sz w:val="32"/>
          <w:szCs w:val="32"/>
        </w:rPr>
        <w:t>льшую ответственность за формирование Правительства. </w:t>
      </w:r>
      <w:r w:rsidRPr="003B379D">
        <w:rPr>
          <w:rFonts w:ascii="Arial" w:hAnsi="Arial" w:cs="Arial"/>
          <w:color w:val="606778"/>
          <w:sz w:val="32"/>
          <w:szCs w:val="32"/>
        </w:rPr>
        <w:t>(Аплодисменты.)</w:t>
      </w:r>
      <w:r w:rsidRPr="003B379D">
        <w:rPr>
          <w:rFonts w:ascii="Arial" w:hAnsi="Arial" w:cs="Arial"/>
          <w:color w:val="020C22"/>
          <w:sz w:val="32"/>
          <w:szCs w:val="32"/>
        </w:rPr>
        <w:t> Это ожидаемые аплодисменты, но я думаю, что сейчас у вас будет возможность ещё раз поаплодировать, дослушайте, что я хочу сказать.</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А если взять </w:t>
      </w:r>
      <w:proofErr w:type="spellStart"/>
      <w:r w:rsidRPr="003B379D">
        <w:rPr>
          <w:rFonts w:ascii="Arial" w:hAnsi="Arial" w:cs="Arial"/>
          <w:color w:val="020C22"/>
          <w:sz w:val="32"/>
          <w:szCs w:val="32"/>
        </w:rPr>
        <w:t>бóльшую</w:t>
      </w:r>
      <w:proofErr w:type="spellEnd"/>
      <w:r w:rsidRPr="003B379D">
        <w:rPr>
          <w:rFonts w:ascii="Arial" w:hAnsi="Arial" w:cs="Arial"/>
          <w:color w:val="020C22"/>
          <w:sz w:val="32"/>
          <w:szCs w:val="32"/>
        </w:rPr>
        <w:t xml:space="preserve"> ответственность за формирование Правительства, это значит, взять на себя </w:t>
      </w:r>
      <w:proofErr w:type="gramStart"/>
      <w:r w:rsidRPr="003B379D">
        <w:rPr>
          <w:rFonts w:ascii="Arial" w:hAnsi="Arial" w:cs="Arial"/>
          <w:color w:val="020C22"/>
          <w:sz w:val="32"/>
          <w:szCs w:val="32"/>
        </w:rPr>
        <w:t>и </w:t>
      </w:r>
      <w:proofErr w:type="spellStart"/>
      <w:r w:rsidRPr="003B379D">
        <w:rPr>
          <w:rFonts w:ascii="Arial" w:hAnsi="Arial" w:cs="Arial"/>
          <w:color w:val="020C22"/>
          <w:sz w:val="32"/>
          <w:szCs w:val="32"/>
        </w:rPr>
        <w:t>бо</w:t>
      </w:r>
      <w:proofErr w:type="gramEnd"/>
      <w:r w:rsidRPr="003B379D">
        <w:rPr>
          <w:rFonts w:ascii="Arial" w:hAnsi="Arial" w:cs="Arial"/>
          <w:color w:val="020C22"/>
          <w:sz w:val="32"/>
          <w:szCs w:val="32"/>
        </w:rPr>
        <w:t>́льшую</w:t>
      </w:r>
      <w:proofErr w:type="spellEnd"/>
      <w:r w:rsidRPr="003B379D">
        <w:rPr>
          <w:rFonts w:ascii="Arial" w:hAnsi="Arial" w:cs="Arial"/>
          <w:color w:val="020C22"/>
          <w:sz w:val="32"/>
          <w:szCs w:val="32"/>
        </w:rPr>
        <w:t xml:space="preserve"> ответственность за ту политику, которую это Правительство проводит. Я согласен с такой постановкой вопроса, согласен полностью.</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Как обстоит дело сейчас? В соответствии со статьями 111 и 112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утверждённые парламентом кандидатуры соответствующих должностных лиц. </w:t>
      </w:r>
      <w:r w:rsidRPr="003B379D">
        <w:rPr>
          <w:rFonts w:ascii="Arial" w:hAnsi="Arial" w:cs="Arial"/>
          <w:color w:val="606778"/>
          <w:sz w:val="32"/>
          <w:szCs w:val="32"/>
        </w:rPr>
        <w:t>(Аплодисменты.)</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Всё это уже само по себе очень серьёзные изменения в политической системе. Однако повторю, что с учётом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При этом</w:t>
      </w:r>
      <w:proofErr w:type="gramStart"/>
      <w:r w:rsidRPr="003B379D">
        <w:rPr>
          <w:rFonts w:ascii="Arial" w:hAnsi="Arial" w:cs="Arial"/>
          <w:color w:val="020C22"/>
          <w:sz w:val="32"/>
          <w:szCs w:val="32"/>
        </w:rPr>
        <w:t>,</w:t>
      </w:r>
      <w:proofErr w:type="gramEnd"/>
      <w:r w:rsidRPr="003B379D">
        <w:rPr>
          <w:rFonts w:ascii="Arial" w:hAnsi="Arial" w:cs="Arial"/>
          <w:color w:val="020C22"/>
          <w:sz w:val="32"/>
          <w:szCs w:val="32"/>
        </w:rPr>
        <w:t xml:space="preserve"> уважаемые коллеги, хочу подчеркнуть следующее, при этом убеждён, что наша страна с её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w:t>
      </w:r>
      <w:proofErr w:type="gramStart"/>
      <w:r w:rsidRPr="003B379D">
        <w:rPr>
          <w:rFonts w:ascii="Arial" w:hAnsi="Arial" w:cs="Arial"/>
          <w:color w:val="020C22"/>
          <w:sz w:val="32"/>
          <w:szCs w:val="32"/>
        </w:rPr>
        <w:t>право</w:t>
      </w:r>
      <w:proofErr w:type="gramEnd"/>
      <w:r w:rsidRPr="003B379D">
        <w:rPr>
          <w:rFonts w:ascii="Arial" w:hAnsi="Arial" w:cs="Arial"/>
          <w:color w:val="020C22"/>
          <w:sz w:val="32"/>
          <w:szCs w:val="32"/>
        </w:rPr>
        <w:t xml:space="preserve"> отстранять от должности Председателя Правительства, его 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Вооружёнными Силами и всей правоохранительной системой. Но и в этом случае считаю необходимым сделать ещё один шаг для обеспечения большего баланса между ветвями власти.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 этой связи шестое: предлагаю предусмотреть, что назначение руководителей всех так называемых силовых ведом</w:t>
      </w:r>
      <w:proofErr w:type="gramStart"/>
      <w:r w:rsidRPr="003B379D">
        <w:rPr>
          <w:rFonts w:ascii="Arial" w:hAnsi="Arial" w:cs="Arial"/>
          <w:color w:val="020C22"/>
          <w:sz w:val="32"/>
          <w:szCs w:val="32"/>
        </w:rPr>
        <w:t>ств пр</w:t>
      </w:r>
      <w:proofErr w:type="gramEnd"/>
      <w:r w:rsidRPr="003B379D">
        <w:rPr>
          <w:rFonts w:ascii="Arial" w:hAnsi="Arial" w:cs="Arial"/>
          <w:color w:val="020C22"/>
          <w:sz w:val="32"/>
          <w:szCs w:val="32"/>
        </w:rPr>
        <w:t>езидент может проводить по итогам консультаций с Советом Федерации. Считаю, что такой подход сделает работу силовых, правоохранительных органов более прозрачной и в большей степени подотчётной обществу.</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lastRenderedPageBreak/>
        <w:t>Принцип назначения по итогам консультаций с Советом Федерации может быть применён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определённым, в том числе неформальным, обязательствам перед местными властями, а значит, и к рискам потерять объективность и беспристрастность.</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w:t>
      </w:r>
      <w:proofErr w:type="gramStart"/>
      <w:r w:rsidRPr="003B379D">
        <w:rPr>
          <w:rFonts w:ascii="Arial" w:hAnsi="Arial" w:cs="Arial"/>
          <w:color w:val="020C22"/>
          <w:sz w:val="32"/>
          <w:szCs w:val="32"/>
        </w:rPr>
        <w:t>Убеждён</w:t>
      </w:r>
      <w:proofErr w:type="gramEnd"/>
      <w:r w:rsidRPr="003B379D">
        <w:rPr>
          <w:rFonts w:ascii="Arial" w:hAnsi="Arial" w:cs="Arial"/>
          <w:color w:val="020C22"/>
          <w:sz w:val="32"/>
          <w:szCs w:val="32"/>
        </w:rPr>
        <w:t xml:space="preserve">, </w:t>
      </w:r>
      <w:proofErr w:type="spellStart"/>
      <w:r w:rsidRPr="003B379D">
        <w:rPr>
          <w:rFonts w:ascii="Arial" w:hAnsi="Arial" w:cs="Arial"/>
          <w:color w:val="020C22"/>
          <w:sz w:val="32"/>
          <w:szCs w:val="32"/>
        </w:rPr>
        <w:t>бóльшая</w:t>
      </w:r>
      <w:proofErr w:type="spellEnd"/>
      <w:r w:rsidRPr="003B379D">
        <w:rPr>
          <w:rFonts w:ascii="Arial" w:hAnsi="Arial" w:cs="Arial"/>
          <w:color w:val="020C22"/>
          <w:sz w:val="32"/>
          <w:szCs w:val="32"/>
        </w:rPr>
        <w:t xml:space="preserve"> независимость прокуратуры от местных властей, безусловно, в интересах граждан, в каком бы субъекте они ни проживали. Уважаемые коллеги, давайте </w:t>
      </w:r>
      <w:proofErr w:type="gramStart"/>
      <w:r w:rsidRPr="003B379D">
        <w:rPr>
          <w:rFonts w:ascii="Arial" w:hAnsi="Arial" w:cs="Arial"/>
          <w:color w:val="020C22"/>
          <w:sz w:val="32"/>
          <w:szCs w:val="32"/>
        </w:rPr>
        <w:t>руководствоваться</w:t>
      </w:r>
      <w:proofErr w:type="gramEnd"/>
      <w:r w:rsidRPr="003B379D">
        <w:rPr>
          <w:rFonts w:ascii="Arial" w:hAnsi="Arial" w:cs="Arial"/>
          <w:color w:val="020C22"/>
          <w:sz w:val="32"/>
          <w:szCs w:val="32"/>
        </w:rPr>
        <w:t xml:space="preserve"> прежде всего их интересами – интересами наших людей.</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Конституции и федеральному законодательству.</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proofErr w:type="gramStart"/>
      <w:r w:rsidRPr="003B379D">
        <w:rPr>
          <w:rFonts w:ascii="Arial" w:hAnsi="Arial" w:cs="Arial"/>
          <w:color w:val="020C22"/>
          <w:sz w:val="32"/>
          <w:szCs w:val="32"/>
        </w:rPr>
        <w:t xml:space="preserve">При этом считаю необходимым предусмотреть в Конституции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w:t>
      </w:r>
      <w:r w:rsidRPr="003B379D">
        <w:rPr>
          <w:rFonts w:ascii="Arial" w:hAnsi="Arial" w:cs="Arial"/>
          <w:color w:val="020C22"/>
          <w:sz w:val="32"/>
          <w:szCs w:val="32"/>
        </w:rPr>
        <w:lastRenderedPageBreak/>
        <w:t>в иных случаях, предусмотренных федеральным конституционным законом, свидетельствующих о невозможности сохранения лицом статуса судьи.</w:t>
      </w:r>
      <w:proofErr w:type="gramEnd"/>
      <w:r w:rsidRPr="003B379D">
        <w:rPr>
          <w:rFonts w:ascii="Arial" w:hAnsi="Arial" w:cs="Arial"/>
          <w:color w:val="020C22"/>
          <w:sz w:val="32"/>
          <w:szCs w:val="32"/>
        </w:rPr>
        <w:t xml:space="preserve"> Это предложение делается исходя из сложившейся практики. Этого явно сегодня не хватает.</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Кроме того, для повышения качества отечественного законодательства, для надёжной защиты интересов граждан предлагаю усилить роль Конституционного Суда, а именно: 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Конституции не только законы, но и иные нормативно-правовые акты органов государственной власти как федерального, так и регионального уровня.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Уважаемые коллеги, подчеркну, прозвучавшие сегодня предложения, конечно, не ограничивают круг дискуссий вокруг возможных поправок в Конституции. </w:t>
      </w:r>
      <w:proofErr w:type="gramStart"/>
      <w:r w:rsidRPr="003B379D">
        <w:rPr>
          <w:rFonts w:ascii="Arial" w:hAnsi="Arial" w:cs="Arial"/>
          <w:color w:val="020C22"/>
          <w:sz w:val="32"/>
          <w:szCs w:val="32"/>
        </w:rPr>
        <w:t>Уверен</w:t>
      </w:r>
      <w:proofErr w:type="gramEnd"/>
      <w:r w:rsidRPr="003B379D">
        <w:rPr>
          <w:rFonts w:ascii="Arial" w:hAnsi="Arial" w:cs="Arial"/>
          <w:color w:val="020C22"/>
          <w:sz w:val="32"/>
          <w:szCs w:val="32"/>
        </w:rPr>
        <w:t>, что свои идеи выскажут общественные объединения, партии, регионы, юридическое сообщество, граждане страны. Необходимо самое широкое публичное обсуждение. Но, открывая эту дискуссию, хотел бы придать ей определённое направление, как минимум показать, перед какими вызовами мы стоим.</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причём угрозы такого масштаба, о которых никто раньше даже и не задумывался. А жаль, надо было бы подумать в своё время.</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4E052B"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Поэтому при дальнейшем государственном строительстве перед нами стоят, казалось бы, прямо противоположные </w:t>
      </w:r>
      <w:r w:rsidRPr="003B379D">
        <w:rPr>
          <w:rFonts w:ascii="Arial" w:hAnsi="Arial" w:cs="Arial"/>
          <w:color w:val="020C22"/>
          <w:sz w:val="32"/>
          <w:szCs w:val="32"/>
        </w:rPr>
        <w:lastRenderedPageBreak/>
        <w:t xml:space="preserve">задачи, служат ориентиром ценности, которые могут на первый взгляд представляться несовместимыми. Что имею в виду? Мы должны создать систему прочную, надёжную,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w:t>
      </w:r>
      <w:proofErr w:type="gramStart"/>
      <w:r w:rsidRPr="003B379D">
        <w:rPr>
          <w:rFonts w:ascii="Arial" w:hAnsi="Arial" w:cs="Arial"/>
          <w:color w:val="020C22"/>
          <w:sz w:val="32"/>
          <w:szCs w:val="32"/>
        </w:rPr>
        <w:t>обеспечивающую</w:t>
      </w:r>
      <w:proofErr w:type="gramEnd"/>
      <w:r w:rsidRPr="003B379D">
        <w:rPr>
          <w:rFonts w:ascii="Arial" w:hAnsi="Arial" w:cs="Arial"/>
          <w:color w:val="020C22"/>
          <w:sz w:val="32"/>
          <w:szCs w:val="32"/>
        </w:rPr>
        <w:t xml:space="preserve">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w:t>
      </w: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России.</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Что ещё считаю принципиальным и хотел бы особо подчеркнуть? Поправки, которые нам предстоит обсуждать, не затрагивают фундаментальных основ Конституции,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И только по его результатам принимать окончательное решение.</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Мнение людей, наших граждан, народа как носителя суверенитета и главного источника власти должно быть определяющим. </w:t>
      </w:r>
      <w:proofErr w:type="gramStart"/>
      <w:r w:rsidRPr="003B379D">
        <w:rPr>
          <w:rFonts w:ascii="Arial" w:hAnsi="Arial" w:cs="Arial"/>
          <w:color w:val="020C22"/>
          <w:sz w:val="32"/>
          <w:szCs w:val="32"/>
        </w:rPr>
        <w:t>Всё</w:t>
      </w:r>
      <w:proofErr w:type="gramEnd"/>
      <w:r w:rsidRPr="003B379D">
        <w:rPr>
          <w:rFonts w:ascii="Arial" w:hAnsi="Arial" w:cs="Arial"/>
          <w:color w:val="020C22"/>
          <w:sz w:val="32"/>
          <w:szCs w:val="32"/>
        </w:rPr>
        <w:t xml:space="preserve"> в конечном счёте решают люди и сегодня, и в будущем, и в выборе стратегии развития страны, и в повседневных вопросах жизни в каждом регионе, городе, посёлке. Сильную, благополучную, современную </w:t>
      </w:r>
      <w:r w:rsidRPr="003B379D">
        <w:rPr>
          <w:rFonts w:ascii="Arial" w:hAnsi="Arial" w:cs="Arial"/>
          <w:color w:val="020C22"/>
          <w:sz w:val="32"/>
          <w:szCs w:val="32"/>
        </w:rPr>
        <w:lastRenderedPageBreak/>
        <w:t>Россию мы сможем построить только на основе безусловного уважения к мнению людей, к мнению народа.</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 xml:space="preserve">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w:t>
      </w:r>
      <w:proofErr w:type="gramStart"/>
      <w:r w:rsidRPr="003B379D">
        <w:rPr>
          <w:rFonts w:ascii="Arial" w:hAnsi="Arial" w:cs="Arial"/>
          <w:color w:val="020C22"/>
          <w:sz w:val="32"/>
          <w:szCs w:val="32"/>
        </w:rPr>
        <w:t>Я имею в виду не тех, кто находится в этом зале, или не только тех, кто в зале находится, а всех 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её</w:t>
      </w:r>
      <w:proofErr w:type="gramEnd"/>
      <w:r w:rsidRPr="003B379D">
        <w:rPr>
          <w:rFonts w:ascii="Arial" w:hAnsi="Arial" w:cs="Arial"/>
          <w:color w:val="020C22"/>
          <w:sz w:val="32"/>
          <w:szCs w:val="32"/>
        </w:rPr>
        <w:t xml:space="preserve"> граждан.</w:t>
      </w:r>
    </w:p>
    <w:p w:rsidR="004E052B" w:rsidRDefault="004E052B" w:rsidP="003B379D">
      <w:pPr>
        <w:pStyle w:val="a3"/>
        <w:shd w:val="clear" w:color="auto" w:fill="FEFEFE"/>
        <w:spacing w:before="0" w:beforeAutospacing="0" w:after="0" w:afterAutospacing="0"/>
        <w:jc w:val="both"/>
        <w:rPr>
          <w:rFonts w:ascii="Arial" w:hAnsi="Arial" w:cs="Arial"/>
          <w:color w:val="020C22"/>
          <w:sz w:val="32"/>
          <w:szCs w:val="32"/>
        </w:rPr>
      </w:pPr>
    </w:p>
    <w:p w:rsidR="008443F7" w:rsidRPr="003B379D" w:rsidRDefault="008443F7" w:rsidP="003B379D">
      <w:pPr>
        <w:pStyle w:val="a3"/>
        <w:shd w:val="clear" w:color="auto" w:fill="FEFEFE"/>
        <w:spacing w:before="0" w:beforeAutospacing="0" w:after="0" w:afterAutospacing="0"/>
        <w:jc w:val="both"/>
        <w:rPr>
          <w:rFonts w:ascii="Arial" w:hAnsi="Arial" w:cs="Arial"/>
          <w:color w:val="020C22"/>
          <w:sz w:val="32"/>
          <w:szCs w:val="32"/>
        </w:rPr>
      </w:pPr>
      <w:r w:rsidRPr="003B379D">
        <w:rPr>
          <w:rFonts w:ascii="Arial" w:hAnsi="Arial" w:cs="Arial"/>
          <w:color w:val="020C22"/>
          <w:sz w:val="32"/>
          <w:szCs w:val="32"/>
        </w:rPr>
        <w:t>Благодарю вас за внимание. </w:t>
      </w:r>
      <w:r w:rsidRPr="003B379D">
        <w:rPr>
          <w:rFonts w:ascii="Arial" w:hAnsi="Arial" w:cs="Arial"/>
          <w:color w:val="606778"/>
          <w:sz w:val="32"/>
          <w:szCs w:val="32"/>
        </w:rPr>
        <w:t>(Аплодисменты.)</w:t>
      </w:r>
    </w:p>
    <w:p w:rsidR="00D24AD4" w:rsidRPr="003B379D" w:rsidRDefault="00D24AD4" w:rsidP="003B379D">
      <w:pPr>
        <w:spacing w:after="0" w:line="240" w:lineRule="auto"/>
        <w:jc w:val="both"/>
        <w:rPr>
          <w:sz w:val="32"/>
          <w:szCs w:val="32"/>
        </w:rPr>
      </w:pPr>
    </w:p>
    <w:sectPr w:rsidR="00D24AD4" w:rsidRPr="003B379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15" w:rsidRDefault="00083815" w:rsidP="003B379D">
      <w:pPr>
        <w:spacing w:after="0" w:line="240" w:lineRule="auto"/>
      </w:pPr>
      <w:r>
        <w:separator/>
      </w:r>
    </w:p>
  </w:endnote>
  <w:endnote w:type="continuationSeparator" w:id="0">
    <w:p w:rsidR="00083815" w:rsidRDefault="00083815" w:rsidP="003B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15" w:rsidRDefault="00083815" w:rsidP="003B379D">
      <w:pPr>
        <w:spacing w:after="0" w:line="240" w:lineRule="auto"/>
      </w:pPr>
      <w:r>
        <w:separator/>
      </w:r>
    </w:p>
  </w:footnote>
  <w:footnote w:type="continuationSeparator" w:id="0">
    <w:p w:rsidR="00083815" w:rsidRDefault="00083815" w:rsidP="003B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857578"/>
      <w:docPartObj>
        <w:docPartGallery w:val="Page Numbers (Top of Page)"/>
        <w:docPartUnique/>
      </w:docPartObj>
    </w:sdtPr>
    <w:sdtEndPr/>
    <w:sdtContent>
      <w:p w:rsidR="003B379D" w:rsidRDefault="003B379D">
        <w:pPr>
          <w:pStyle w:val="a4"/>
          <w:jc w:val="right"/>
        </w:pPr>
        <w:r>
          <w:fldChar w:fldCharType="begin"/>
        </w:r>
        <w:r>
          <w:instrText>PAGE   \* MERGEFORMAT</w:instrText>
        </w:r>
        <w:r>
          <w:fldChar w:fldCharType="separate"/>
        </w:r>
        <w:r w:rsidR="00B05C29">
          <w:rPr>
            <w:noProof/>
          </w:rPr>
          <w:t>1</w:t>
        </w:r>
        <w:r>
          <w:fldChar w:fldCharType="end"/>
        </w:r>
      </w:p>
    </w:sdtContent>
  </w:sdt>
  <w:p w:rsidR="003B379D" w:rsidRDefault="003B37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5B"/>
    <w:rsid w:val="000513DA"/>
    <w:rsid w:val="00083815"/>
    <w:rsid w:val="001F1D3A"/>
    <w:rsid w:val="002D7AF8"/>
    <w:rsid w:val="00385E7F"/>
    <w:rsid w:val="003B379D"/>
    <w:rsid w:val="004E052B"/>
    <w:rsid w:val="00621194"/>
    <w:rsid w:val="00797B36"/>
    <w:rsid w:val="008443F7"/>
    <w:rsid w:val="00A6335B"/>
    <w:rsid w:val="00B05C29"/>
    <w:rsid w:val="00CF0F6F"/>
    <w:rsid w:val="00D24AD4"/>
    <w:rsid w:val="00F2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3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379D"/>
  </w:style>
  <w:style w:type="paragraph" w:styleId="a6">
    <w:name w:val="footer"/>
    <w:basedOn w:val="a"/>
    <w:link w:val="a7"/>
    <w:uiPriority w:val="99"/>
    <w:unhideWhenUsed/>
    <w:rsid w:val="003B37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3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3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379D"/>
  </w:style>
  <w:style w:type="paragraph" w:styleId="a6">
    <w:name w:val="footer"/>
    <w:basedOn w:val="a"/>
    <w:link w:val="a7"/>
    <w:uiPriority w:val="99"/>
    <w:unhideWhenUsed/>
    <w:rsid w:val="003B37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651">
      <w:bodyDiv w:val="1"/>
      <w:marLeft w:val="0"/>
      <w:marRight w:val="0"/>
      <w:marTop w:val="0"/>
      <w:marBottom w:val="0"/>
      <w:divBdr>
        <w:top w:val="none" w:sz="0" w:space="0" w:color="auto"/>
        <w:left w:val="none" w:sz="0" w:space="0" w:color="auto"/>
        <w:bottom w:val="none" w:sz="0" w:space="0" w:color="auto"/>
        <w:right w:val="none" w:sz="0" w:space="0" w:color="auto"/>
      </w:divBdr>
    </w:div>
    <w:div w:id="230967762">
      <w:bodyDiv w:val="1"/>
      <w:marLeft w:val="0"/>
      <w:marRight w:val="0"/>
      <w:marTop w:val="0"/>
      <w:marBottom w:val="0"/>
      <w:divBdr>
        <w:top w:val="none" w:sz="0" w:space="0" w:color="auto"/>
        <w:left w:val="none" w:sz="0" w:space="0" w:color="auto"/>
        <w:bottom w:val="none" w:sz="0" w:space="0" w:color="auto"/>
        <w:right w:val="none" w:sz="0" w:space="0" w:color="auto"/>
      </w:divBdr>
    </w:div>
    <w:div w:id="258567306">
      <w:bodyDiv w:val="1"/>
      <w:marLeft w:val="0"/>
      <w:marRight w:val="0"/>
      <w:marTop w:val="0"/>
      <w:marBottom w:val="0"/>
      <w:divBdr>
        <w:top w:val="none" w:sz="0" w:space="0" w:color="auto"/>
        <w:left w:val="none" w:sz="0" w:space="0" w:color="auto"/>
        <w:bottom w:val="none" w:sz="0" w:space="0" w:color="auto"/>
        <w:right w:val="none" w:sz="0" w:space="0" w:color="auto"/>
      </w:divBdr>
    </w:div>
    <w:div w:id="596407238">
      <w:bodyDiv w:val="1"/>
      <w:marLeft w:val="0"/>
      <w:marRight w:val="0"/>
      <w:marTop w:val="0"/>
      <w:marBottom w:val="0"/>
      <w:divBdr>
        <w:top w:val="none" w:sz="0" w:space="0" w:color="auto"/>
        <w:left w:val="none" w:sz="0" w:space="0" w:color="auto"/>
        <w:bottom w:val="none" w:sz="0" w:space="0" w:color="auto"/>
        <w:right w:val="none" w:sz="0" w:space="0" w:color="auto"/>
      </w:divBdr>
    </w:div>
    <w:div w:id="689644006">
      <w:bodyDiv w:val="1"/>
      <w:marLeft w:val="0"/>
      <w:marRight w:val="0"/>
      <w:marTop w:val="0"/>
      <w:marBottom w:val="0"/>
      <w:divBdr>
        <w:top w:val="none" w:sz="0" w:space="0" w:color="auto"/>
        <w:left w:val="none" w:sz="0" w:space="0" w:color="auto"/>
        <w:bottom w:val="none" w:sz="0" w:space="0" w:color="auto"/>
        <w:right w:val="none" w:sz="0" w:space="0" w:color="auto"/>
      </w:divBdr>
    </w:div>
    <w:div w:id="725253380">
      <w:bodyDiv w:val="1"/>
      <w:marLeft w:val="0"/>
      <w:marRight w:val="0"/>
      <w:marTop w:val="0"/>
      <w:marBottom w:val="0"/>
      <w:divBdr>
        <w:top w:val="none" w:sz="0" w:space="0" w:color="auto"/>
        <w:left w:val="none" w:sz="0" w:space="0" w:color="auto"/>
        <w:bottom w:val="none" w:sz="0" w:space="0" w:color="auto"/>
        <w:right w:val="none" w:sz="0" w:space="0" w:color="auto"/>
      </w:divBdr>
    </w:div>
    <w:div w:id="852766083">
      <w:bodyDiv w:val="1"/>
      <w:marLeft w:val="0"/>
      <w:marRight w:val="0"/>
      <w:marTop w:val="0"/>
      <w:marBottom w:val="0"/>
      <w:divBdr>
        <w:top w:val="none" w:sz="0" w:space="0" w:color="auto"/>
        <w:left w:val="none" w:sz="0" w:space="0" w:color="auto"/>
        <w:bottom w:val="none" w:sz="0" w:space="0" w:color="auto"/>
        <w:right w:val="none" w:sz="0" w:space="0" w:color="auto"/>
      </w:divBdr>
    </w:div>
    <w:div w:id="931282643">
      <w:bodyDiv w:val="1"/>
      <w:marLeft w:val="0"/>
      <w:marRight w:val="0"/>
      <w:marTop w:val="0"/>
      <w:marBottom w:val="0"/>
      <w:divBdr>
        <w:top w:val="none" w:sz="0" w:space="0" w:color="auto"/>
        <w:left w:val="none" w:sz="0" w:space="0" w:color="auto"/>
        <w:bottom w:val="none" w:sz="0" w:space="0" w:color="auto"/>
        <w:right w:val="none" w:sz="0" w:space="0" w:color="auto"/>
      </w:divBdr>
    </w:div>
    <w:div w:id="1386680019">
      <w:bodyDiv w:val="1"/>
      <w:marLeft w:val="0"/>
      <w:marRight w:val="0"/>
      <w:marTop w:val="0"/>
      <w:marBottom w:val="0"/>
      <w:divBdr>
        <w:top w:val="none" w:sz="0" w:space="0" w:color="auto"/>
        <w:left w:val="none" w:sz="0" w:space="0" w:color="auto"/>
        <w:bottom w:val="none" w:sz="0" w:space="0" w:color="auto"/>
        <w:right w:val="none" w:sz="0" w:space="0" w:color="auto"/>
      </w:divBdr>
    </w:div>
    <w:div w:id="20014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8350</Words>
  <Characters>47596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55835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СпиринДА</dc:creator>
  <cp:keywords/>
  <dc:description/>
  <cp:lastModifiedBy>СпиринДА</cp:lastModifiedBy>
  <cp:revision>12</cp:revision>
  <dcterms:created xsi:type="dcterms:W3CDTF">2020-01-17T02:04:00Z</dcterms:created>
  <dcterms:modified xsi:type="dcterms:W3CDTF">2020-01-22T02:22:00Z</dcterms:modified>
</cp:coreProperties>
</file>