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B6" w:rsidRPr="006B25B6" w:rsidRDefault="006B25B6" w:rsidP="006B25B6">
      <w:pPr>
        <w:jc w:val="both"/>
        <w:rPr>
          <w:rFonts w:ascii="Times New Roman" w:hAnsi="Times New Roman" w:cs="Times New Roman"/>
          <w:sz w:val="28"/>
          <w:szCs w:val="28"/>
        </w:rPr>
      </w:pPr>
      <w:r w:rsidRPr="006B25B6">
        <w:rPr>
          <w:rFonts w:ascii="Times New Roman" w:hAnsi="Times New Roman" w:cs="Times New Roman"/>
          <w:sz w:val="28"/>
          <w:szCs w:val="28"/>
        </w:rPr>
        <w:t>Вячеслав Володин отметил важность приняты</w:t>
      </w:r>
      <w:r>
        <w:rPr>
          <w:rFonts w:ascii="Times New Roman" w:hAnsi="Times New Roman" w:cs="Times New Roman"/>
          <w:sz w:val="28"/>
          <w:szCs w:val="28"/>
        </w:rPr>
        <w:t xml:space="preserve">х законов о поддержке граждан и </w:t>
      </w:r>
      <w:r w:rsidRPr="006B25B6">
        <w:rPr>
          <w:rFonts w:ascii="Times New Roman" w:hAnsi="Times New Roman" w:cs="Times New Roman"/>
          <w:sz w:val="28"/>
          <w:szCs w:val="28"/>
        </w:rPr>
        <w:t>бизнеса</w:t>
      </w:r>
    </w:p>
    <w:p w:rsidR="006B25B6" w:rsidRPr="006B25B6" w:rsidRDefault="006B25B6" w:rsidP="006B25B6">
      <w:pPr>
        <w:jc w:val="both"/>
        <w:rPr>
          <w:rFonts w:ascii="Times New Roman" w:hAnsi="Times New Roman" w:cs="Times New Roman"/>
          <w:sz w:val="28"/>
          <w:szCs w:val="28"/>
        </w:rPr>
      </w:pPr>
      <w:r w:rsidRPr="006B25B6">
        <w:rPr>
          <w:rFonts w:ascii="Times New Roman" w:hAnsi="Times New Roman" w:cs="Times New Roman"/>
          <w:sz w:val="28"/>
          <w:szCs w:val="28"/>
        </w:rPr>
        <w:t xml:space="preserve">На пленарном заседании 17 апреля Государственная Дума в приоритетном порядке приняла законы, направленные на обеспечение предложенных Президентом мер поддержки для россиян в условиях </w:t>
      </w:r>
      <w:proofErr w:type="spellStart"/>
      <w:r w:rsidRPr="006B25B6">
        <w:rPr>
          <w:rFonts w:ascii="Times New Roman" w:hAnsi="Times New Roman" w:cs="Times New Roman"/>
          <w:sz w:val="28"/>
          <w:szCs w:val="28"/>
        </w:rPr>
        <w:t>коронавируса</w:t>
      </w:r>
      <w:proofErr w:type="spellEnd"/>
    </w:p>
    <w:p w:rsidR="006B25B6" w:rsidRPr="006B25B6" w:rsidRDefault="006B25B6" w:rsidP="006B25B6">
      <w:pPr>
        <w:jc w:val="both"/>
        <w:rPr>
          <w:rFonts w:ascii="Times New Roman" w:hAnsi="Times New Roman" w:cs="Times New Roman"/>
          <w:sz w:val="28"/>
          <w:szCs w:val="28"/>
        </w:rPr>
      </w:pPr>
      <w:r w:rsidRPr="006B25B6">
        <w:rPr>
          <w:rFonts w:ascii="Times New Roman" w:hAnsi="Times New Roman" w:cs="Times New Roman"/>
          <w:sz w:val="28"/>
          <w:szCs w:val="28"/>
        </w:rPr>
        <w:t>Приняты поправки в Бюджетный кодекс, которые позволят субъектам РФ более гибко распределять федеральную поддержку, оказывать помощь предприятиям.</w:t>
      </w:r>
    </w:p>
    <w:p w:rsidR="006B25B6" w:rsidRPr="006B25B6" w:rsidRDefault="006B25B6" w:rsidP="006B25B6">
      <w:pPr>
        <w:jc w:val="both"/>
        <w:rPr>
          <w:rFonts w:ascii="Times New Roman" w:hAnsi="Times New Roman" w:cs="Times New Roman"/>
          <w:sz w:val="28"/>
          <w:szCs w:val="28"/>
        </w:rPr>
      </w:pPr>
      <w:r w:rsidRPr="006B25B6">
        <w:rPr>
          <w:rFonts w:ascii="Times New Roman" w:hAnsi="Times New Roman" w:cs="Times New Roman"/>
          <w:sz w:val="28"/>
          <w:szCs w:val="28"/>
        </w:rPr>
        <w:t>«Мы выходим на решение, которое предоставляет большие возможности регионам. Практически снимаются все ограничения на заимствования, взятие кредитов. Это все делается для того, чтобы регионы могли эффективно оказывать помощь предприятиям на местном уровне, на региональном уровне. Для того чтобы могли решать свои вопросы, связанные с выплатами заработных плат», — отметил Председатель ГД.</w:t>
      </w:r>
    </w:p>
    <w:p w:rsidR="006B25B6" w:rsidRPr="006B25B6" w:rsidRDefault="006B25B6" w:rsidP="006B25B6">
      <w:pPr>
        <w:jc w:val="both"/>
        <w:rPr>
          <w:rFonts w:ascii="Times New Roman" w:hAnsi="Times New Roman" w:cs="Times New Roman"/>
          <w:sz w:val="28"/>
          <w:szCs w:val="28"/>
        </w:rPr>
      </w:pPr>
      <w:r w:rsidRPr="006B25B6">
        <w:rPr>
          <w:rFonts w:ascii="Times New Roman" w:hAnsi="Times New Roman" w:cs="Times New Roman"/>
          <w:sz w:val="28"/>
          <w:szCs w:val="28"/>
        </w:rPr>
        <w:t xml:space="preserve">Депутаты также внесли ряд поправок в налоговое законодательство. В частности, освобождены от НДФЛ дополнительные выплаты медикам, которые лечат </w:t>
      </w:r>
      <w:proofErr w:type="gramStart"/>
      <w:r w:rsidRPr="006B25B6">
        <w:rPr>
          <w:rFonts w:ascii="Times New Roman" w:hAnsi="Times New Roman" w:cs="Times New Roman"/>
          <w:sz w:val="28"/>
          <w:szCs w:val="28"/>
        </w:rPr>
        <w:t>заболевших</w:t>
      </w:r>
      <w:proofErr w:type="gramEnd"/>
      <w:r w:rsidRPr="006B25B6">
        <w:rPr>
          <w:rFonts w:ascii="Times New Roman" w:hAnsi="Times New Roman" w:cs="Times New Roman"/>
          <w:sz w:val="28"/>
          <w:szCs w:val="28"/>
        </w:rPr>
        <w:t xml:space="preserve"> </w:t>
      </w:r>
      <w:proofErr w:type="spellStart"/>
      <w:r w:rsidRPr="006B25B6">
        <w:rPr>
          <w:rFonts w:ascii="Times New Roman" w:hAnsi="Times New Roman" w:cs="Times New Roman"/>
          <w:sz w:val="28"/>
          <w:szCs w:val="28"/>
        </w:rPr>
        <w:t>коронавирусом</w:t>
      </w:r>
      <w:proofErr w:type="spellEnd"/>
      <w:r w:rsidRPr="006B25B6">
        <w:rPr>
          <w:rFonts w:ascii="Times New Roman" w:hAnsi="Times New Roman" w:cs="Times New Roman"/>
          <w:sz w:val="28"/>
          <w:szCs w:val="28"/>
        </w:rPr>
        <w:t>.</w:t>
      </w:r>
    </w:p>
    <w:p w:rsidR="006B25B6" w:rsidRPr="006B25B6" w:rsidRDefault="006B25B6" w:rsidP="006B25B6">
      <w:pPr>
        <w:jc w:val="both"/>
        <w:rPr>
          <w:rFonts w:ascii="Times New Roman" w:hAnsi="Times New Roman" w:cs="Times New Roman"/>
          <w:sz w:val="28"/>
          <w:szCs w:val="28"/>
        </w:rPr>
      </w:pPr>
      <w:r w:rsidRPr="006B25B6">
        <w:rPr>
          <w:rFonts w:ascii="Times New Roman" w:hAnsi="Times New Roman" w:cs="Times New Roman"/>
          <w:sz w:val="28"/>
          <w:szCs w:val="28"/>
        </w:rPr>
        <w:t>Это, как отметил </w:t>
      </w:r>
      <w:hyperlink r:id="rId5" w:history="1">
        <w:r w:rsidRPr="006B25B6">
          <w:rPr>
            <w:rStyle w:val="a4"/>
            <w:rFonts w:ascii="Times New Roman" w:hAnsi="Times New Roman" w:cs="Times New Roman"/>
            <w:sz w:val="28"/>
            <w:szCs w:val="28"/>
          </w:rPr>
          <w:t>Вячеслав Володин</w:t>
        </w:r>
      </w:hyperlink>
      <w:r w:rsidRPr="006B25B6">
        <w:rPr>
          <w:rFonts w:ascii="Times New Roman" w:hAnsi="Times New Roman" w:cs="Times New Roman"/>
          <w:sz w:val="28"/>
          <w:szCs w:val="28"/>
        </w:rPr>
        <w:t>, «в том числе льготы, которые получат предприятия в случае, если они будут закупать медицинские изделия, маски, препараты, оказывать помощь в лечении своих сотрудников». </w:t>
      </w:r>
    </w:p>
    <w:p w:rsidR="006B25B6" w:rsidRPr="006B25B6" w:rsidRDefault="006B25B6" w:rsidP="006B25B6">
      <w:pPr>
        <w:jc w:val="both"/>
        <w:rPr>
          <w:rFonts w:ascii="Times New Roman" w:hAnsi="Times New Roman" w:cs="Times New Roman"/>
          <w:sz w:val="28"/>
          <w:szCs w:val="28"/>
        </w:rPr>
      </w:pPr>
      <w:r w:rsidRPr="006B25B6">
        <w:rPr>
          <w:rFonts w:ascii="Times New Roman" w:hAnsi="Times New Roman" w:cs="Times New Roman"/>
          <w:sz w:val="28"/>
          <w:szCs w:val="28"/>
        </w:rPr>
        <w:t xml:space="preserve"> «Все это будет относиться к их основной деятельности, и они в этом случае не будут вот эти затраты облагать налогами. Это дополнительная возможность предприятий, чтобы они заботились о своих работниках», — сказал он.</w:t>
      </w:r>
    </w:p>
    <w:p w:rsidR="006B25B6" w:rsidRPr="006B25B6" w:rsidRDefault="006B25B6" w:rsidP="006B25B6">
      <w:pPr>
        <w:jc w:val="both"/>
        <w:rPr>
          <w:rFonts w:ascii="Times New Roman" w:hAnsi="Times New Roman" w:cs="Times New Roman"/>
          <w:sz w:val="28"/>
          <w:szCs w:val="28"/>
        </w:rPr>
      </w:pPr>
      <w:r w:rsidRPr="006B25B6">
        <w:rPr>
          <w:rFonts w:ascii="Times New Roman" w:hAnsi="Times New Roman" w:cs="Times New Roman"/>
          <w:sz w:val="28"/>
          <w:szCs w:val="28"/>
        </w:rPr>
        <w:t xml:space="preserve">Еще одним решением стало внесение изменений в 44-ФЗ, предусматривающих снижение нагрузки для участников </w:t>
      </w:r>
      <w:proofErr w:type="spellStart"/>
      <w:r w:rsidRPr="006B25B6">
        <w:rPr>
          <w:rFonts w:ascii="Times New Roman" w:hAnsi="Times New Roman" w:cs="Times New Roman"/>
          <w:sz w:val="28"/>
          <w:szCs w:val="28"/>
        </w:rPr>
        <w:t>госзакупок</w:t>
      </w:r>
      <w:proofErr w:type="spellEnd"/>
      <w:r w:rsidRPr="006B25B6">
        <w:rPr>
          <w:rFonts w:ascii="Times New Roman" w:hAnsi="Times New Roman" w:cs="Times New Roman"/>
          <w:sz w:val="28"/>
          <w:szCs w:val="28"/>
        </w:rPr>
        <w:t>, чтобы облегчить для малых и средних предприятий возможность претендовать на участие в </w:t>
      </w:r>
      <w:proofErr w:type="spellStart"/>
      <w:r w:rsidRPr="006B25B6">
        <w:rPr>
          <w:rFonts w:ascii="Times New Roman" w:hAnsi="Times New Roman" w:cs="Times New Roman"/>
          <w:sz w:val="28"/>
          <w:szCs w:val="28"/>
        </w:rPr>
        <w:t>госконтрактах</w:t>
      </w:r>
      <w:proofErr w:type="spellEnd"/>
      <w:r w:rsidRPr="006B25B6">
        <w:rPr>
          <w:rFonts w:ascii="Times New Roman" w:hAnsi="Times New Roman" w:cs="Times New Roman"/>
          <w:sz w:val="28"/>
          <w:szCs w:val="28"/>
        </w:rPr>
        <w:t>.</w:t>
      </w:r>
    </w:p>
    <w:p w:rsidR="006B25B6" w:rsidRPr="006B25B6" w:rsidRDefault="006B25B6" w:rsidP="006B25B6">
      <w:pPr>
        <w:jc w:val="both"/>
        <w:rPr>
          <w:rFonts w:ascii="Times New Roman" w:hAnsi="Times New Roman" w:cs="Times New Roman"/>
          <w:sz w:val="28"/>
          <w:szCs w:val="28"/>
        </w:rPr>
      </w:pPr>
      <w:r w:rsidRPr="006B25B6">
        <w:rPr>
          <w:rFonts w:ascii="Times New Roman" w:hAnsi="Times New Roman" w:cs="Times New Roman"/>
          <w:sz w:val="28"/>
          <w:szCs w:val="28"/>
        </w:rPr>
        <w:t>«Хочется подчеркнуть, что ряд изменений очень важен. Они сводятся, с одной стороны, к тому, чтобы как можно более эффективно эти процедуры организовать. А с другой стороны, мы снимаем избыточную нагрузку, которая в этой ситуации может не позволить предприятиям участвовать в торгах», — подчеркнул Председатель ГД.</w:t>
      </w:r>
    </w:p>
    <w:p w:rsidR="006B25B6" w:rsidRPr="006B25B6" w:rsidRDefault="006B25B6" w:rsidP="006B25B6">
      <w:pPr>
        <w:jc w:val="both"/>
        <w:rPr>
          <w:rFonts w:ascii="Times New Roman" w:hAnsi="Times New Roman" w:cs="Times New Roman"/>
          <w:sz w:val="28"/>
          <w:szCs w:val="28"/>
        </w:rPr>
      </w:pPr>
      <w:r w:rsidRPr="006B25B6">
        <w:rPr>
          <w:rFonts w:ascii="Times New Roman" w:hAnsi="Times New Roman" w:cs="Times New Roman"/>
          <w:sz w:val="28"/>
          <w:szCs w:val="28"/>
        </w:rPr>
        <w:lastRenderedPageBreak/>
        <w:t>Он также указал на большой блок инициатив, имеющих отношение к Трудовому кодексу, законам, регулирующим трудовые отношения, помощь семьям. Это решения, сказал Вячеслав Володин, которые помогут нашим гражданам в сложное время вызовов, проблем.</w:t>
      </w:r>
    </w:p>
    <w:p w:rsidR="006B25B6" w:rsidRPr="006B25B6" w:rsidRDefault="006B25B6" w:rsidP="006B25B6">
      <w:pPr>
        <w:jc w:val="both"/>
        <w:rPr>
          <w:rFonts w:ascii="Times New Roman" w:hAnsi="Times New Roman" w:cs="Times New Roman"/>
          <w:sz w:val="28"/>
          <w:szCs w:val="28"/>
        </w:rPr>
      </w:pPr>
      <w:r w:rsidRPr="006B25B6">
        <w:rPr>
          <w:rFonts w:ascii="Times New Roman" w:hAnsi="Times New Roman" w:cs="Times New Roman"/>
          <w:sz w:val="28"/>
          <w:szCs w:val="28"/>
        </w:rPr>
        <w:t xml:space="preserve">Закон, дающий возможность переоформлять трудовые патенты иностранным гражданам без выезда из нашей страны, снижает риски распространения </w:t>
      </w:r>
      <w:proofErr w:type="spellStart"/>
      <w:r w:rsidRPr="006B25B6">
        <w:rPr>
          <w:rFonts w:ascii="Times New Roman" w:hAnsi="Times New Roman" w:cs="Times New Roman"/>
          <w:sz w:val="28"/>
          <w:szCs w:val="28"/>
        </w:rPr>
        <w:t>коронавируса</w:t>
      </w:r>
      <w:proofErr w:type="spellEnd"/>
      <w:r w:rsidRPr="006B25B6">
        <w:rPr>
          <w:rFonts w:ascii="Times New Roman" w:hAnsi="Times New Roman" w:cs="Times New Roman"/>
          <w:sz w:val="28"/>
          <w:szCs w:val="28"/>
        </w:rPr>
        <w:t xml:space="preserve"> и, конечно, дает возможности для работы, помогает предприятиям организовать трудовую деятельность мигрантов, подчеркнул Вячеслав Володин. Он также отметил закон об упрощении правил приема в гражданство РФ и освобождении от уплаты госпошлины для жителей Донецкой и Луганской областей Украины.</w:t>
      </w:r>
    </w:p>
    <w:p w:rsidR="006B25B6" w:rsidRPr="006B25B6" w:rsidRDefault="006B25B6" w:rsidP="006B25B6">
      <w:pPr>
        <w:jc w:val="both"/>
        <w:rPr>
          <w:rFonts w:ascii="Times New Roman" w:hAnsi="Times New Roman" w:cs="Times New Roman"/>
          <w:sz w:val="28"/>
          <w:szCs w:val="28"/>
        </w:rPr>
      </w:pPr>
      <w:r w:rsidRPr="006B25B6">
        <w:rPr>
          <w:rFonts w:ascii="Times New Roman" w:hAnsi="Times New Roman" w:cs="Times New Roman"/>
          <w:sz w:val="28"/>
          <w:szCs w:val="28"/>
        </w:rPr>
        <w:t>«Нам надо организовать работу таким образом, чтобы мы могли в любое время с вами собираться для принятия таких решений. Они нам помогут многие проблемы снять и законодательно обеспечить меры поддержки, с которыми выступил Президент и совместно с Правительством сделал все для того, чтобы эти решения состоялись и люди получили помощь», — заключил Председатель ГД.</w:t>
      </w:r>
    </w:p>
    <w:p w:rsidR="006B25B6" w:rsidRPr="006B25B6" w:rsidRDefault="006B25B6" w:rsidP="006B25B6">
      <w:pPr>
        <w:jc w:val="both"/>
        <w:rPr>
          <w:rFonts w:ascii="Times New Roman" w:hAnsi="Times New Roman" w:cs="Times New Roman"/>
          <w:sz w:val="28"/>
          <w:szCs w:val="28"/>
        </w:rPr>
      </w:pPr>
      <w:r w:rsidRPr="006B25B6">
        <w:rPr>
          <w:rFonts w:ascii="Times New Roman" w:hAnsi="Times New Roman" w:cs="Times New Roman"/>
          <w:sz w:val="28"/>
          <w:szCs w:val="28"/>
        </w:rPr>
        <w:t>Вячеслав Володин поблагодарил депутатов, которые работали над этими поправками.</w:t>
      </w:r>
    </w:p>
    <w:p w:rsidR="005315E9" w:rsidRPr="006B25B6" w:rsidRDefault="005315E9" w:rsidP="006B25B6">
      <w:pPr>
        <w:jc w:val="both"/>
        <w:rPr>
          <w:rFonts w:ascii="Times New Roman" w:hAnsi="Times New Roman" w:cs="Times New Roman"/>
          <w:sz w:val="28"/>
          <w:szCs w:val="28"/>
        </w:rPr>
      </w:pPr>
    </w:p>
    <w:sectPr w:rsidR="005315E9" w:rsidRPr="006B25B6" w:rsidSect="005315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04F95"/>
    <w:multiLevelType w:val="multilevel"/>
    <w:tmpl w:val="9F92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6B25B6"/>
    <w:rsid w:val="005315E9"/>
    <w:rsid w:val="006B2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E9"/>
  </w:style>
  <w:style w:type="paragraph" w:styleId="1">
    <w:name w:val="heading 1"/>
    <w:basedOn w:val="a"/>
    <w:link w:val="10"/>
    <w:uiPriority w:val="9"/>
    <w:qFormat/>
    <w:rsid w:val="006B2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B25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B25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5B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6B25B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B25B6"/>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6B2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25B6"/>
  </w:style>
  <w:style w:type="character" w:styleId="a4">
    <w:name w:val="Hyperlink"/>
    <w:basedOn w:val="a0"/>
    <w:uiPriority w:val="99"/>
    <w:unhideWhenUsed/>
    <w:rsid w:val="006B25B6"/>
    <w:rPr>
      <w:color w:val="0000FF"/>
      <w:u w:val="single"/>
    </w:rPr>
  </w:style>
  <w:style w:type="paragraph" w:styleId="a5">
    <w:name w:val="Balloon Text"/>
    <w:basedOn w:val="a"/>
    <w:link w:val="a6"/>
    <w:uiPriority w:val="99"/>
    <w:semiHidden/>
    <w:unhideWhenUsed/>
    <w:rsid w:val="006B25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25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000725">
      <w:bodyDiv w:val="1"/>
      <w:marLeft w:val="0"/>
      <w:marRight w:val="0"/>
      <w:marTop w:val="0"/>
      <w:marBottom w:val="0"/>
      <w:divBdr>
        <w:top w:val="none" w:sz="0" w:space="0" w:color="auto"/>
        <w:left w:val="none" w:sz="0" w:space="0" w:color="auto"/>
        <w:bottom w:val="none" w:sz="0" w:space="0" w:color="auto"/>
        <w:right w:val="none" w:sz="0" w:space="0" w:color="auto"/>
      </w:divBdr>
      <w:divsChild>
        <w:div w:id="1514951824">
          <w:blockQuote w:val="1"/>
          <w:marLeft w:val="0"/>
          <w:marRight w:val="0"/>
          <w:marTop w:val="449"/>
          <w:marBottom w:val="589"/>
          <w:divBdr>
            <w:top w:val="none" w:sz="0" w:space="0" w:color="auto"/>
            <w:left w:val="none" w:sz="0" w:space="0" w:color="auto"/>
            <w:bottom w:val="none" w:sz="0" w:space="0" w:color="auto"/>
            <w:right w:val="none" w:sz="0" w:space="0" w:color="auto"/>
          </w:divBdr>
        </w:div>
        <w:div w:id="1701587942">
          <w:marLeft w:val="0"/>
          <w:marRight w:val="0"/>
          <w:marTop w:val="0"/>
          <w:marBottom w:val="94"/>
          <w:divBdr>
            <w:top w:val="none" w:sz="0" w:space="0" w:color="auto"/>
            <w:left w:val="none" w:sz="0" w:space="0" w:color="auto"/>
            <w:bottom w:val="none" w:sz="0" w:space="0" w:color="auto"/>
            <w:right w:val="none" w:sz="0" w:space="0" w:color="auto"/>
          </w:divBdr>
          <w:divsChild>
            <w:div w:id="409235862">
              <w:marLeft w:val="0"/>
              <w:marRight w:val="0"/>
              <w:marTop w:val="0"/>
              <w:marBottom w:val="159"/>
              <w:divBdr>
                <w:top w:val="none" w:sz="0" w:space="0" w:color="auto"/>
                <w:left w:val="none" w:sz="0" w:space="0" w:color="auto"/>
                <w:bottom w:val="none" w:sz="0" w:space="0" w:color="auto"/>
                <w:right w:val="none" w:sz="0" w:space="0" w:color="auto"/>
              </w:divBdr>
              <w:divsChild>
                <w:div w:id="1609463380">
                  <w:marLeft w:val="0"/>
                  <w:marRight w:val="0"/>
                  <w:marTop w:val="0"/>
                  <w:marBottom w:val="0"/>
                  <w:divBdr>
                    <w:top w:val="none" w:sz="0" w:space="0" w:color="auto"/>
                    <w:left w:val="none" w:sz="0" w:space="0" w:color="auto"/>
                    <w:bottom w:val="none" w:sz="0" w:space="0" w:color="auto"/>
                    <w:right w:val="none" w:sz="0" w:space="0" w:color="auto"/>
                  </w:divBdr>
                </w:div>
              </w:divsChild>
            </w:div>
            <w:div w:id="612203786">
              <w:marLeft w:val="0"/>
              <w:marRight w:val="0"/>
              <w:marTop w:val="0"/>
              <w:marBottom w:val="0"/>
              <w:divBdr>
                <w:top w:val="none" w:sz="0" w:space="0" w:color="auto"/>
                <w:left w:val="none" w:sz="0" w:space="0" w:color="auto"/>
                <w:bottom w:val="none" w:sz="0" w:space="0" w:color="auto"/>
                <w:right w:val="none" w:sz="0" w:space="0" w:color="auto"/>
              </w:divBdr>
            </w:div>
            <w:div w:id="4942477">
              <w:marLeft w:val="0"/>
              <w:marRight w:val="0"/>
              <w:marTop w:val="0"/>
              <w:marBottom w:val="159"/>
              <w:divBdr>
                <w:top w:val="none" w:sz="0" w:space="0" w:color="auto"/>
                <w:left w:val="none" w:sz="0" w:space="0" w:color="auto"/>
                <w:bottom w:val="none" w:sz="0" w:space="0" w:color="auto"/>
                <w:right w:val="none" w:sz="0" w:space="0" w:color="auto"/>
              </w:divBdr>
              <w:divsChild>
                <w:div w:id="291516719">
                  <w:marLeft w:val="0"/>
                  <w:marRight w:val="0"/>
                  <w:marTop w:val="0"/>
                  <w:marBottom w:val="0"/>
                  <w:divBdr>
                    <w:top w:val="none" w:sz="0" w:space="0" w:color="auto"/>
                    <w:left w:val="none" w:sz="0" w:space="0" w:color="auto"/>
                    <w:bottom w:val="none" w:sz="0" w:space="0" w:color="auto"/>
                    <w:right w:val="none" w:sz="0" w:space="0" w:color="auto"/>
                  </w:divBdr>
                </w:div>
              </w:divsChild>
            </w:div>
            <w:div w:id="1422067916">
              <w:marLeft w:val="0"/>
              <w:marRight w:val="0"/>
              <w:marTop w:val="0"/>
              <w:marBottom w:val="0"/>
              <w:divBdr>
                <w:top w:val="none" w:sz="0" w:space="0" w:color="auto"/>
                <w:left w:val="none" w:sz="0" w:space="0" w:color="auto"/>
                <w:bottom w:val="none" w:sz="0" w:space="0" w:color="auto"/>
                <w:right w:val="none" w:sz="0" w:space="0" w:color="auto"/>
              </w:divBdr>
            </w:div>
            <w:div w:id="169104799">
              <w:marLeft w:val="0"/>
              <w:marRight w:val="0"/>
              <w:marTop w:val="0"/>
              <w:marBottom w:val="159"/>
              <w:divBdr>
                <w:top w:val="none" w:sz="0" w:space="0" w:color="auto"/>
                <w:left w:val="none" w:sz="0" w:space="0" w:color="auto"/>
                <w:bottom w:val="none" w:sz="0" w:space="0" w:color="auto"/>
                <w:right w:val="none" w:sz="0" w:space="0" w:color="auto"/>
              </w:divBdr>
              <w:divsChild>
                <w:div w:id="219021552">
                  <w:marLeft w:val="0"/>
                  <w:marRight w:val="0"/>
                  <w:marTop w:val="0"/>
                  <w:marBottom w:val="0"/>
                  <w:divBdr>
                    <w:top w:val="none" w:sz="0" w:space="0" w:color="auto"/>
                    <w:left w:val="none" w:sz="0" w:space="0" w:color="auto"/>
                    <w:bottom w:val="none" w:sz="0" w:space="0" w:color="auto"/>
                    <w:right w:val="none" w:sz="0" w:space="0" w:color="auto"/>
                  </w:divBdr>
                </w:div>
              </w:divsChild>
            </w:div>
            <w:div w:id="16308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574">
      <w:bodyDiv w:val="1"/>
      <w:marLeft w:val="0"/>
      <w:marRight w:val="0"/>
      <w:marTop w:val="0"/>
      <w:marBottom w:val="0"/>
      <w:divBdr>
        <w:top w:val="none" w:sz="0" w:space="0" w:color="auto"/>
        <w:left w:val="none" w:sz="0" w:space="0" w:color="auto"/>
        <w:bottom w:val="none" w:sz="0" w:space="0" w:color="auto"/>
        <w:right w:val="none" w:sz="0" w:space="0" w:color="auto"/>
      </w:divBdr>
      <w:divsChild>
        <w:div w:id="1858273703">
          <w:marLeft w:val="0"/>
          <w:marRight w:val="0"/>
          <w:marTop w:val="0"/>
          <w:marBottom w:val="6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uma.gov.ru/duma/persons/991008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2658</Characters>
  <Application>Microsoft Office Word</Application>
  <DocSecurity>0</DocSecurity>
  <Lines>22</Lines>
  <Paragraphs>6</Paragraphs>
  <ScaleCrop>false</ScaleCrop>
  <Company>Российская Федерация</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2020-04-17T08:04:00Z</dcterms:created>
  <dcterms:modified xsi:type="dcterms:W3CDTF">2020-04-17T08:06:00Z</dcterms:modified>
</cp:coreProperties>
</file>