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F2" w:rsidRPr="00D33E50" w:rsidRDefault="00115BF2" w:rsidP="00115BF2">
      <w:pPr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D33E50">
        <w:rPr>
          <w:rFonts w:ascii="TimesNewRomanPSMT" w:hAnsi="TimesNewRomanPSMT" w:cs="TimesNewRomanPSMT"/>
          <w:sz w:val="26"/>
          <w:szCs w:val="26"/>
        </w:rPr>
        <w:t>СООБЩЕНИЕ</w:t>
      </w:r>
    </w:p>
    <w:p w:rsidR="00115BF2" w:rsidRPr="00D33E50" w:rsidRDefault="00115BF2" w:rsidP="00115BF2">
      <w:pPr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D33E50">
        <w:rPr>
          <w:rFonts w:ascii="TimesNewRomanPSMT" w:hAnsi="TimesNewRomanPSMT" w:cs="TimesNewRomanPSMT"/>
          <w:sz w:val="26"/>
          <w:szCs w:val="26"/>
        </w:rPr>
        <w:t xml:space="preserve">о решении Верховного Суда Республики Хакасия от </w:t>
      </w:r>
      <w:r>
        <w:rPr>
          <w:rFonts w:ascii="TimesNewRomanPSMT" w:hAnsi="TimesNewRomanPSMT" w:cs="TimesNewRomanPSMT"/>
          <w:sz w:val="26"/>
          <w:szCs w:val="26"/>
        </w:rPr>
        <w:t>11 июля</w:t>
      </w:r>
      <w:r w:rsidRPr="00D33E50">
        <w:rPr>
          <w:rFonts w:ascii="TimesNewRomanPSMT" w:hAnsi="TimesNewRomanPSMT" w:cs="TimesNewRomanPSMT"/>
          <w:sz w:val="26"/>
          <w:szCs w:val="26"/>
        </w:rPr>
        <w:t xml:space="preserve"> 2022 года</w:t>
      </w:r>
    </w:p>
    <w:p w:rsidR="00115BF2" w:rsidRDefault="00115BF2" w:rsidP="00115BF2">
      <w:pPr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:rsidR="00115BF2" w:rsidRPr="00D33E50" w:rsidRDefault="00115BF2" w:rsidP="00115BF2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11 июля </w:t>
      </w:r>
      <w:r w:rsidRPr="00D33E50">
        <w:rPr>
          <w:rFonts w:ascii="TimesNewRomanPSMT" w:hAnsi="TimesNewRomanPSMT" w:cs="TimesNewRomanPSMT"/>
          <w:sz w:val="26"/>
          <w:szCs w:val="26"/>
        </w:rPr>
        <w:t>2022 года Верховный Суд Республики Хакасия рассмотрел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D33E50">
        <w:rPr>
          <w:rFonts w:ascii="TimesNewRomanPSMT" w:hAnsi="TimesNewRomanPSMT" w:cs="TimesNewRomanPSMT"/>
          <w:sz w:val="26"/>
          <w:szCs w:val="26"/>
        </w:rPr>
        <w:t>административное дело по административному исковому заявлению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D33E50">
        <w:rPr>
          <w:rFonts w:ascii="TimesNewRomanPSMT" w:hAnsi="TimesNewRomanPSMT" w:cs="TimesNewRomanPSMT"/>
          <w:sz w:val="26"/>
          <w:szCs w:val="26"/>
        </w:rPr>
        <w:t xml:space="preserve">прокурора Республики Хакасия о признании не </w:t>
      </w:r>
      <w:proofErr w:type="gramStart"/>
      <w:r w:rsidRPr="00D33E50">
        <w:rPr>
          <w:rFonts w:ascii="TimesNewRomanPSMT" w:hAnsi="TimesNewRomanPSMT" w:cs="TimesNewRomanPSMT"/>
          <w:sz w:val="26"/>
          <w:szCs w:val="26"/>
        </w:rPr>
        <w:t>действующим</w:t>
      </w:r>
      <w:proofErr w:type="gramEnd"/>
      <w:r w:rsidRPr="00D33E50">
        <w:rPr>
          <w:rFonts w:ascii="TimesNewRomanPSMT" w:hAnsi="TimesNewRomanPSMT" w:cs="TimesNewRomanPSMT"/>
          <w:sz w:val="26"/>
          <w:szCs w:val="26"/>
        </w:rPr>
        <w:t xml:space="preserve"> в части Закон</w:t>
      </w:r>
      <w:r>
        <w:rPr>
          <w:rFonts w:ascii="TimesNewRomanPSMT" w:hAnsi="TimesNewRomanPSMT" w:cs="TimesNewRomanPSMT"/>
          <w:sz w:val="26"/>
          <w:szCs w:val="26"/>
        </w:rPr>
        <w:t xml:space="preserve">а </w:t>
      </w:r>
      <w:r w:rsidRPr="00D33E50">
        <w:rPr>
          <w:rFonts w:ascii="TimesNewRomanPSMT" w:hAnsi="TimesNewRomanPSMT" w:cs="TimesNewRomanPSMT"/>
          <w:sz w:val="26"/>
          <w:szCs w:val="26"/>
        </w:rPr>
        <w:t xml:space="preserve">Республики Хакасия </w:t>
      </w:r>
      <w:r>
        <w:rPr>
          <w:rFonts w:ascii="TimesNewRomanPSMT" w:hAnsi="TimesNewRomanPSMT" w:cs="TimesNewRomanPSMT"/>
          <w:sz w:val="26"/>
          <w:szCs w:val="26"/>
        </w:rPr>
        <w:t xml:space="preserve"> от 17 декабря 2008 года № 91-ЗРХ «Об административных правонарушениях» (</w:t>
      </w:r>
      <w:r w:rsidRPr="00D33E50">
        <w:rPr>
          <w:rFonts w:ascii="TimesNewRomanPSMT" w:hAnsi="TimesNewRomanPSMT" w:cs="TimesNewRomanPSMT"/>
          <w:sz w:val="26"/>
          <w:szCs w:val="26"/>
        </w:rPr>
        <w:t>в редакции от 1</w:t>
      </w:r>
      <w:r>
        <w:rPr>
          <w:rFonts w:ascii="TimesNewRomanPSMT" w:hAnsi="TimesNewRomanPSMT" w:cs="TimesNewRomanPSMT"/>
          <w:sz w:val="26"/>
          <w:szCs w:val="26"/>
        </w:rPr>
        <w:t>2</w:t>
      </w:r>
      <w:r w:rsidRPr="00D33E50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октября 2021 года)</w:t>
      </w:r>
      <w:r w:rsidRPr="00D33E50">
        <w:rPr>
          <w:rFonts w:ascii="TimesNewRomanPSMT" w:hAnsi="TimesNewRomanPSMT" w:cs="TimesNewRomanPSMT"/>
          <w:sz w:val="26"/>
          <w:szCs w:val="26"/>
        </w:rPr>
        <w:t xml:space="preserve"> и решил:</w:t>
      </w:r>
    </w:p>
    <w:p w:rsidR="00115BF2" w:rsidRPr="00D33E50" w:rsidRDefault="00115BF2" w:rsidP="00115BF2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6"/>
          <w:szCs w:val="26"/>
        </w:rPr>
      </w:pPr>
      <w:r w:rsidRPr="00D33E50">
        <w:rPr>
          <w:rFonts w:ascii="TimesNewRomanPSMT" w:hAnsi="TimesNewRomanPSMT" w:cs="TimesNewRomanPSMT"/>
          <w:sz w:val="26"/>
          <w:szCs w:val="26"/>
        </w:rPr>
        <w:t>«административное исковое заявление прокурора Республики Хакасия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D33E50">
        <w:rPr>
          <w:rFonts w:ascii="TimesNewRomanPSMT" w:hAnsi="TimesNewRomanPSMT" w:cs="TimesNewRomanPSMT"/>
          <w:sz w:val="26"/>
          <w:szCs w:val="26"/>
        </w:rPr>
        <w:t>удовлетворить.</w:t>
      </w:r>
    </w:p>
    <w:p w:rsidR="00115BF2" w:rsidRPr="00D33E50" w:rsidRDefault="00115BF2" w:rsidP="00115BF2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6"/>
          <w:szCs w:val="26"/>
        </w:rPr>
      </w:pPr>
      <w:r w:rsidRPr="00D33E50">
        <w:rPr>
          <w:rFonts w:ascii="TimesNewRomanPSMT" w:hAnsi="TimesNewRomanPSMT" w:cs="TimesNewRomanPSMT"/>
          <w:sz w:val="26"/>
          <w:szCs w:val="26"/>
        </w:rPr>
        <w:t xml:space="preserve">Признать </w:t>
      </w:r>
      <w:r>
        <w:rPr>
          <w:rFonts w:ascii="TimesNewRomanPSMT" w:hAnsi="TimesNewRomanPSMT" w:cs="TimesNewRomanPSMT"/>
          <w:sz w:val="26"/>
          <w:szCs w:val="26"/>
        </w:rPr>
        <w:t xml:space="preserve">часть 4 статьи 80 Закона Республики Хакасия </w:t>
      </w:r>
      <w:r w:rsidRPr="001E271C">
        <w:rPr>
          <w:rFonts w:ascii="TimesNewRomanPSMT" w:hAnsi="TimesNewRomanPSMT" w:cs="TimesNewRomanPSMT"/>
          <w:sz w:val="26"/>
          <w:szCs w:val="26"/>
        </w:rPr>
        <w:t>от 17 декабря 2008 года</w:t>
      </w:r>
      <w:r>
        <w:rPr>
          <w:rFonts w:ascii="TimesNewRomanPSMT" w:hAnsi="TimesNewRomanPSMT" w:cs="TimesNewRomanPSMT"/>
          <w:sz w:val="26"/>
          <w:szCs w:val="26"/>
        </w:rPr>
        <w:t xml:space="preserve">   </w:t>
      </w:r>
      <w:r w:rsidRPr="001E271C">
        <w:rPr>
          <w:rFonts w:ascii="TimesNewRomanPSMT" w:hAnsi="TimesNewRomanPSMT" w:cs="TimesNewRomanPSMT"/>
          <w:sz w:val="26"/>
          <w:szCs w:val="26"/>
        </w:rPr>
        <w:t xml:space="preserve"> № 91-ЗРХ «Об административных правонарушениях» (в редакции от 12 октября 2021 года)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D33E50">
        <w:rPr>
          <w:rFonts w:ascii="TimesNewRomanPSMT" w:hAnsi="TimesNewRomanPSMT" w:cs="TimesNewRomanPSMT"/>
          <w:sz w:val="26"/>
          <w:szCs w:val="26"/>
        </w:rPr>
        <w:t>не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D33E50">
        <w:rPr>
          <w:rFonts w:ascii="TimesNewRomanPSMT" w:hAnsi="TimesNewRomanPSMT" w:cs="TimesNewRomanPSMT"/>
          <w:sz w:val="26"/>
          <w:szCs w:val="26"/>
        </w:rPr>
        <w:t>соответствующ</w:t>
      </w:r>
      <w:r>
        <w:rPr>
          <w:rFonts w:ascii="TimesNewRomanPSMT" w:hAnsi="TimesNewRomanPSMT" w:cs="TimesNewRomanPSMT"/>
          <w:sz w:val="26"/>
          <w:szCs w:val="26"/>
        </w:rPr>
        <w:t>ей</w:t>
      </w:r>
      <w:r w:rsidRPr="00D33E50">
        <w:rPr>
          <w:rFonts w:ascii="TimesNewRomanPSMT" w:hAnsi="TimesNewRomanPSMT" w:cs="TimesNewRomanPSMT"/>
          <w:sz w:val="26"/>
          <w:szCs w:val="26"/>
        </w:rPr>
        <w:t xml:space="preserve"> иному нормативному правовому акту, имеющему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D33E50">
        <w:rPr>
          <w:rFonts w:ascii="TimesNewRomanPSMT" w:hAnsi="TimesNewRomanPSMT" w:cs="TimesNewRomanPSMT"/>
          <w:sz w:val="26"/>
          <w:szCs w:val="26"/>
        </w:rPr>
        <w:t>большую юридическую силу, недействующ</w:t>
      </w:r>
      <w:r>
        <w:rPr>
          <w:rFonts w:ascii="TimesNewRomanPSMT" w:hAnsi="TimesNewRomanPSMT" w:cs="TimesNewRomanPSMT"/>
          <w:sz w:val="26"/>
          <w:szCs w:val="26"/>
        </w:rPr>
        <w:t>ей</w:t>
      </w:r>
      <w:r w:rsidRPr="00D33E50">
        <w:rPr>
          <w:rFonts w:ascii="TimesNewRomanPSMT" w:hAnsi="TimesNewRomanPSMT" w:cs="TimesNewRomanPSMT"/>
          <w:sz w:val="26"/>
          <w:szCs w:val="26"/>
        </w:rPr>
        <w:t xml:space="preserve"> со дня вступления решения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D33E50">
        <w:rPr>
          <w:rFonts w:ascii="TimesNewRomanPSMT" w:hAnsi="TimesNewRomanPSMT" w:cs="TimesNewRomanPSMT"/>
          <w:sz w:val="26"/>
          <w:szCs w:val="26"/>
        </w:rPr>
        <w:t>суда в законную силу</w:t>
      </w:r>
      <w:proofErr w:type="gramStart"/>
      <w:r w:rsidRPr="00D33E50">
        <w:rPr>
          <w:rFonts w:ascii="TimesNewRomanPSMT" w:hAnsi="TimesNewRomanPSMT" w:cs="TimesNewRomanPSMT"/>
          <w:sz w:val="26"/>
          <w:szCs w:val="26"/>
        </w:rPr>
        <w:t>.».</w:t>
      </w:r>
      <w:proofErr w:type="gramEnd"/>
    </w:p>
    <w:p w:rsidR="00115BF2" w:rsidRDefault="00115BF2" w:rsidP="00115BF2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6"/>
          <w:szCs w:val="26"/>
        </w:rPr>
      </w:pPr>
      <w:r w:rsidRPr="00D33E50">
        <w:rPr>
          <w:rFonts w:ascii="TimesNewRomanPSMT" w:hAnsi="TimesNewRomanPSMT" w:cs="TimesNewRomanPSMT"/>
          <w:sz w:val="26"/>
          <w:szCs w:val="26"/>
        </w:rPr>
        <w:t>Решение Верховн</w:t>
      </w:r>
      <w:r>
        <w:rPr>
          <w:rFonts w:ascii="TimesNewRomanPSMT" w:hAnsi="TimesNewRomanPSMT" w:cs="TimesNewRomanPSMT"/>
          <w:sz w:val="26"/>
          <w:szCs w:val="26"/>
        </w:rPr>
        <w:t>ого Суда Республики Хакасия от 1</w:t>
      </w:r>
      <w:r w:rsidRPr="00D33E50">
        <w:rPr>
          <w:rFonts w:ascii="TimesNewRomanPSMT" w:hAnsi="TimesNewRomanPSMT" w:cs="TimesNewRomanPSMT"/>
          <w:sz w:val="26"/>
          <w:szCs w:val="26"/>
        </w:rPr>
        <w:t xml:space="preserve">1 </w:t>
      </w:r>
      <w:r>
        <w:rPr>
          <w:rFonts w:ascii="TimesNewRomanPSMT" w:hAnsi="TimesNewRomanPSMT" w:cs="TimesNewRomanPSMT"/>
          <w:sz w:val="26"/>
          <w:szCs w:val="26"/>
        </w:rPr>
        <w:t>июля</w:t>
      </w:r>
      <w:r w:rsidRPr="00D33E50">
        <w:rPr>
          <w:rFonts w:ascii="TimesNewRomanPSMT" w:hAnsi="TimesNewRomanPSMT" w:cs="TimesNewRomanPSMT"/>
          <w:sz w:val="26"/>
          <w:szCs w:val="26"/>
        </w:rPr>
        <w:t xml:space="preserve"> 2022</w:t>
      </w:r>
      <w:r>
        <w:rPr>
          <w:rFonts w:ascii="TimesNewRomanPSMT" w:hAnsi="TimesNewRomanPSMT" w:cs="TimesNewRomanPSMT"/>
          <w:sz w:val="26"/>
          <w:szCs w:val="26"/>
        </w:rPr>
        <w:t xml:space="preserve"> года вступило в законную силу 16</w:t>
      </w:r>
      <w:r w:rsidRPr="00D33E50">
        <w:rPr>
          <w:rFonts w:ascii="TimesNewRomanPSMT" w:hAnsi="TimesNewRomanPSMT" w:cs="TimesNewRomanPSMT"/>
          <w:sz w:val="26"/>
          <w:szCs w:val="26"/>
        </w:rPr>
        <w:t xml:space="preserve"> а</w:t>
      </w:r>
      <w:r>
        <w:rPr>
          <w:rFonts w:ascii="TimesNewRomanPSMT" w:hAnsi="TimesNewRomanPSMT" w:cs="TimesNewRomanPSMT"/>
          <w:sz w:val="26"/>
          <w:szCs w:val="26"/>
        </w:rPr>
        <w:t>вгуста</w:t>
      </w:r>
      <w:r w:rsidRPr="00D33E50">
        <w:rPr>
          <w:rFonts w:ascii="TimesNewRomanPSMT" w:hAnsi="TimesNewRomanPSMT" w:cs="TimesNewRomanPSMT"/>
          <w:sz w:val="26"/>
          <w:szCs w:val="26"/>
        </w:rPr>
        <w:t xml:space="preserve"> 2022 года.</w:t>
      </w:r>
    </w:p>
    <w:p w:rsidR="00766A60" w:rsidRDefault="00115BF2">
      <w:bookmarkStart w:id="0" w:name="_GoBack"/>
      <w:bookmarkEnd w:id="0"/>
    </w:p>
    <w:sectPr w:rsidR="0076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F2"/>
    <w:rsid w:val="00115BF2"/>
    <w:rsid w:val="00403368"/>
    <w:rsid w:val="00FA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ВС РХ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Иващенко</dc:creator>
  <cp:lastModifiedBy>Валерия В. Иващенко</cp:lastModifiedBy>
  <cp:revision>1</cp:revision>
  <dcterms:created xsi:type="dcterms:W3CDTF">2022-09-05T04:51:00Z</dcterms:created>
  <dcterms:modified xsi:type="dcterms:W3CDTF">2022-09-05T04:51:00Z</dcterms:modified>
</cp:coreProperties>
</file>